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14E5" w14:textId="565AABA7" w:rsidR="00ED1E3E" w:rsidRPr="00ED1E3E" w:rsidRDefault="00506F8E" w:rsidP="00ED1E3E">
      <w:pPr>
        <w:spacing w:after="0" w:line="276" w:lineRule="auto"/>
        <w:rPr>
          <w:rFonts w:ascii="Polo" w:eastAsia="Times New Roman" w:hAnsi="Polo" w:cs="Times New Roman"/>
          <w:color w:val="auto"/>
        </w:rPr>
      </w:pPr>
      <w:r>
        <w:rPr>
          <w:rFonts w:ascii="Polo" w:eastAsia="Times New Roman" w:hAnsi="Polo" w:cs="Times New Roman"/>
          <w:b/>
          <w:color w:val="auto"/>
          <w:sz w:val="36"/>
          <w:szCs w:val="36"/>
        </w:rPr>
        <w:t xml:space="preserve">Class 730 </w:t>
      </w:r>
      <w:r w:rsidR="00EB5052">
        <w:rPr>
          <w:rFonts w:ascii="Polo" w:eastAsia="Times New Roman" w:hAnsi="Polo" w:cs="Times New Roman"/>
          <w:b/>
          <w:color w:val="auto"/>
          <w:sz w:val="36"/>
          <w:szCs w:val="36"/>
        </w:rPr>
        <w:t>Joint Project</w:t>
      </w:r>
      <w:r w:rsidR="005D4F46">
        <w:rPr>
          <w:rFonts w:ascii="Polo" w:eastAsia="Times New Roman" w:hAnsi="Polo" w:cs="Times New Roman"/>
          <w:b/>
          <w:color w:val="auto"/>
          <w:sz w:val="36"/>
          <w:szCs w:val="36"/>
        </w:rPr>
        <w:t xml:space="preserve"> Manager Job Description</w:t>
      </w:r>
      <w:r w:rsidR="00ED1E3E" w:rsidRPr="00ED1E3E">
        <w:rPr>
          <w:rFonts w:ascii="Polo" w:eastAsia="Times New Roman" w:hAnsi="Polo" w:cs="Times New Roman"/>
          <w:b/>
          <w:color w:val="auto"/>
          <w:sz w:val="32"/>
          <w:szCs w:val="32"/>
        </w:rPr>
        <w:t xml:space="preserve">       </w:t>
      </w:r>
    </w:p>
    <w:p w14:paraId="72B31BE7" w14:textId="77777777" w:rsidR="009A033B" w:rsidRPr="005D4F46" w:rsidRDefault="009A033B" w:rsidP="001E0B47">
      <w:pPr>
        <w:spacing w:after="0" w:line="276" w:lineRule="auto"/>
        <w:ind w:right="828"/>
        <w:rPr>
          <w:rFonts w:ascii="Polo" w:eastAsia="Times New Roman" w:hAnsi="Polo" w:cs="Times New Roman"/>
          <w:color w:val="auto"/>
        </w:rPr>
      </w:pPr>
    </w:p>
    <w:tbl>
      <w:tblPr>
        <w:tblStyle w:val="TableGrid1"/>
        <w:tblW w:w="9794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0"/>
        <w:gridCol w:w="2744"/>
        <w:gridCol w:w="2601"/>
        <w:gridCol w:w="2389"/>
      </w:tblGrid>
      <w:tr w:rsidR="00ED1E3E" w:rsidRPr="00ED1E3E" w14:paraId="2F525D1E" w14:textId="77777777" w:rsidTr="00385161"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50" w:color="auto" w:fill="auto"/>
            <w:hideMark/>
          </w:tcPr>
          <w:p w14:paraId="429A2A37" w14:textId="77777777" w:rsidR="00ED1E3E" w:rsidRPr="00ED1E3E" w:rsidRDefault="00ED1E3E" w:rsidP="00894A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olo" w:hAnsi="Polo" w:cs="Times New Roman"/>
                <w:color w:val="FFFFFF" w:themeColor="background1"/>
                <w:sz w:val="28"/>
                <w:szCs w:val="28"/>
              </w:rPr>
            </w:pPr>
            <w:r w:rsidRPr="00ED1E3E">
              <w:rPr>
                <w:rFonts w:ascii="Polo" w:hAnsi="Polo" w:cs="Times New Roman"/>
                <w:color w:val="FFFFFF" w:themeColor="background1"/>
                <w:sz w:val="28"/>
                <w:szCs w:val="28"/>
              </w:rPr>
              <w:t>Basic Details</w:t>
            </w:r>
          </w:p>
        </w:tc>
      </w:tr>
      <w:tr w:rsidR="00BE3A9E" w:rsidRPr="00ED1E3E" w14:paraId="5D83748C" w14:textId="77777777" w:rsidTr="00385161">
        <w:trPr>
          <w:trHeight w:val="3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5CB1946" w14:textId="77777777" w:rsidR="00ED1E3E" w:rsidRPr="00ED1E3E" w:rsidRDefault="00ED1E3E" w:rsidP="00894A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t>Job Title:</w:t>
            </w:r>
          </w:p>
          <w:p w14:paraId="5B954FF2" w14:textId="77777777" w:rsidR="00ED1E3E" w:rsidRPr="00ED1E3E" w:rsidRDefault="00ED1E3E" w:rsidP="00ED1E3E">
            <w:pPr>
              <w:spacing w:after="0" w:line="240" w:lineRule="auto"/>
              <w:ind w:left="360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5A1" w14:textId="3CAD91BF" w:rsidR="00ED1E3E" w:rsidRPr="007A7853" w:rsidRDefault="00272AD9" w:rsidP="00ED1E3E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 xml:space="preserve">Class 730 </w:t>
            </w:r>
            <w:r w:rsidR="00EB5052" w:rsidRPr="007A7853">
              <w:rPr>
                <w:rFonts w:asciiTheme="minorHAnsi" w:hAnsiTheme="minorHAnsi" w:cstheme="minorHAnsi"/>
                <w:color w:val="auto"/>
              </w:rPr>
              <w:t>Joint Project</w:t>
            </w:r>
            <w:r w:rsidRPr="007A7853">
              <w:rPr>
                <w:rFonts w:asciiTheme="minorHAnsi" w:hAnsiTheme="minorHAnsi" w:cstheme="minorHAnsi"/>
                <w:color w:val="auto"/>
              </w:rPr>
              <w:t xml:space="preserve"> Manager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982561" w14:textId="4C32D852" w:rsidR="00ED1E3E" w:rsidRPr="00ED1E3E" w:rsidRDefault="0018216F" w:rsidP="00894A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t>Department/ Team: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44D" w14:textId="3647A933" w:rsidR="00ED1E3E" w:rsidRPr="007A7853" w:rsidRDefault="005D4F46" w:rsidP="00ED1E3E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>Transition &amp; Projects</w:t>
            </w:r>
          </w:p>
        </w:tc>
      </w:tr>
      <w:tr w:rsidR="00BE3A9E" w:rsidRPr="00ED1E3E" w14:paraId="453F08B9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71B1254" w14:textId="77777777" w:rsidR="00ED1E3E" w:rsidRPr="00ED1E3E" w:rsidRDefault="00ED1E3E" w:rsidP="00894A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t>Reports to Job title: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F06" w14:textId="589E85DC" w:rsidR="00ED1E3E" w:rsidRPr="007A7853" w:rsidRDefault="00EB5052" w:rsidP="00ED1E3E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>Head of Franchise Projects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C1472" w14:textId="6E9E5DEA" w:rsidR="00ED1E3E" w:rsidRPr="00ED1E3E" w:rsidRDefault="0018216F" w:rsidP="00894A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9A033B">
              <w:rPr>
                <w:rFonts w:ascii="Polo" w:hAnsi="Polo" w:cs="Times New Roman"/>
                <w:b/>
                <w:bCs/>
                <w:color w:val="auto"/>
              </w:rPr>
              <w:t>Location</w:t>
            </w:r>
            <w:r w:rsidRPr="00ED1E3E">
              <w:rPr>
                <w:rFonts w:ascii="Polo" w:hAnsi="Polo" w:cs="Times New Roman"/>
                <w:b/>
                <w:bCs/>
                <w:color w:val="auto"/>
              </w:rPr>
              <w:t>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607" w14:textId="1CB9632C" w:rsidR="00ED1E3E" w:rsidRPr="007A7853" w:rsidRDefault="005D4F46" w:rsidP="00ED1E3E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>134 Edmund Street, Birmingham</w:t>
            </w:r>
          </w:p>
        </w:tc>
      </w:tr>
      <w:tr w:rsidR="00C123A3" w:rsidRPr="00ED1E3E" w14:paraId="728836AA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E3E768E" w14:textId="77777777" w:rsidR="0018216F" w:rsidRPr="00ED1E3E" w:rsidRDefault="0018216F" w:rsidP="00894AB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t>Grade*: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4CA" w14:textId="1EECAAFB" w:rsidR="0018216F" w:rsidRPr="007A7853" w:rsidRDefault="005D4F46" w:rsidP="00ED1E3E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>PM</w:t>
            </w:r>
            <w:r w:rsidR="00EB5052" w:rsidRPr="007A7853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A0C61" w14:textId="71489835" w:rsidR="0018216F" w:rsidRPr="009A033B" w:rsidRDefault="0018216F" w:rsidP="00894A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olo" w:hAnsi="Polo" w:cs="Times New Roman"/>
                <w:b/>
                <w:bCs/>
                <w:color w:val="auto"/>
              </w:rPr>
            </w:pPr>
            <w:r w:rsidRPr="009A033B">
              <w:rPr>
                <w:rFonts w:ascii="Polo" w:hAnsi="Polo" w:cs="Times New Roman"/>
                <w:b/>
                <w:bCs/>
                <w:color w:val="auto"/>
              </w:rPr>
              <w:t>Safety Status</w:t>
            </w:r>
            <w:r w:rsidR="00C11DEC" w:rsidRPr="009A033B">
              <w:rPr>
                <w:rFonts w:ascii="Polo" w:hAnsi="Polo" w:cs="Times New Roman"/>
                <w:b/>
                <w:bCs/>
                <w:color w:val="auto"/>
              </w:rPr>
              <w:t>*: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33DB" w14:textId="194CBEFF" w:rsidR="0018216F" w:rsidRPr="007A7853" w:rsidRDefault="005D4F46" w:rsidP="00ED1E3E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>Non-Safety Critical</w:t>
            </w:r>
          </w:p>
        </w:tc>
      </w:tr>
      <w:tr w:rsidR="00ED1E3E" w:rsidRPr="00ED1E3E" w14:paraId="75C100CD" w14:textId="77777777" w:rsidTr="00385161"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hideMark/>
          </w:tcPr>
          <w:p w14:paraId="6EA61D5A" w14:textId="77777777" w:rsidR="00ED1E3E" w:rsidRPr="00ED1E3E" w:rsidRDefault="00ED1E3E" w:rsidP="00894AB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olo" w:hAnsi="Polo" w:cs="Times New Roman"/>
                <w:color w:val="FFFFFF" w:themeColor="background1"/>
              </w:rPr>
            </w:pPr>
            <w:r w:rsidRPr="00ED1E3E">
              <w:rPr>
                <w:rFonts w:ascii="Polo" w:hAnsi="Polo" w:cs="Times New Roman"/>
                <w:color w:val="FFFFFF" w:themeColor="background1"/>
                <w:sz w:val="28"/>
                <w:szCs w:val="28"/>
              </w:rPr>
              <w:t>Role Deliverables</w:t>
            </w:r>
          </w:p>
        </w:tc>
      </w:tr>
      <w:tr w:rsidR="00272AD9" w:rsidRPr="00ED1E3E" w14:paraId="0950C81E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48A319" w14:textId="77777777" w:rsidR="00272AD9" w:rsidRPr="00ED1E3E" w:rsidRDefault="00272AD9" w:rsidP="00272AD9">
            <w:pPr>
              <w:numPr>
                <w:ilvl w:val="0"/>
                <w:numId w:val="3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t>Job Purpose*:</w:t>
            </w:r>
          </w:p>
          <w:p w14:paraId="65A5BBD7" w14:textId="19F7B9A0" w:rsidR="00272AD9" w:rsidRPr="00ED1E3E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Cs w:val="20"/>
              </w:rPr>
            </w:pP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A summary to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explain what the role exists to achieve.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D0D" w14:textId="7FAFCEE9" w:rsidR="00272AD9" w:rsidRPr="005D4F46" w:rsidRDefault="00E143BA" w:rsidP="00272AD9">
            <w:pPr>
              <w:spacing w:after="0" w:line="240" w:lineRule="auto"/>
              <w:rPr>
                <w:rFonts w:ascii="Polo" w:hAnsi="Polo" w:cs="Times New Roman"/>
                <w:color w:val="auto"/>
              </w:rPr>
            </w:pPr>
            <w:r>
              <w:rPr>
                <w:rFonts w:cs="Arial"/>
                <w:snapToGrid w:val="0"/>
                <w:szCs w:val="18"/>
              </w:rPr>
              <w:t>To develop, direct and manage the project that delivers the Bombardier Aventra trains into service; on time, fit for purpose and in budget.  Liaising with all key stakeholders both external and internal to ensure all milestones are identified and delivered.</w:t>
            </w:r>
          </w:p>
        </w:tc>
      </w:tr>
      <w:tr w:rsidR="00272AD9" w:rsidRPr="00ED1E3E" w14:paraId="347585E0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9E9CE" w14:textId="77777777" w:rsidR="00272AD9" w:rsidRPr="00ED1E3E" w:rsidRDefault="00272AD9" w:rsidP="00272AD9">
            <w:pPr>
              <w:numPr>
                <w:ilvl w:val="0"/>
                <w:numId w:val="3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t>Main Responsibilities*</w:t>
            </w:r>
          </w:p>
          <w:p w14:paraId="1B72107F" w14:textId="7777777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The main areas in which the job must get results and the end results required. </w:t>
            </w:r>
          </w:p>
          <w:p w14:paraId="2C2B8BE8" w14:textId="23F8D0E1" w:rsidR="00272AD9" w:rsidRPr="00ED1E3E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  <w:u w:val="single"/>
              </w:rPr>
            </w:pP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List in 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  <w:u w:val="single"/>
              </w:rPr>
              <w:t>priority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order.</w:t>
            </w:r>
          </w:p>
          <w:p w14:paraId="53308CBB" w14:textId="77777777" w:rsidR="00272AD9" w:rsidRDefault="00272AD9" w:rsidP="00272AD9">
            <w:pPr>
              <w:spacing w:after="0" w:line="240" w:lineRule="auto"/>
              <w:ind w:left="306" w:hanging="284"/>
              <w:rPr>
                <w:rFonts w:ascii="Polo" w:hAnsi="Polo" w:cs="Times New Roman"/>
                <w:color w:val="FF0000"/>
                <w:szCs w:val="20"/>
              </w:rPr>
            </w:pPr>
          </w:p>
          <w:p w14:paraId="3159FB71" w14:textId="77777777" w:rsidR="00272AD9" w:rsidRPr="00ED1E3E" w:rsidRDefault="00272AD9" w:rsidP="00272AD9">
            <w:pPr>
              <w:spacing w:after="0" w:line="240" w:lineRule="auto"/>
              <w:ind w:left="306" w:hanging="284"/>
              <w:rPr>
                <w:rFonts w:ascii="Polo" w:hAnsi="Polo" w:cs="Times New Roman"/>
                <w:i/>
                <w:color w:val="auto"/>
                <w:szCs w:val="2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F26" w14:textId="77777777" w:rsidR="00155E4C" w:rsidRDefault="00155E4C" w:rsidP="00155E4C">
            <w:pPr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 xml:space="preserve">Primary Objectives  </w:t>
            </w:r>
          </w:p>
          <w:p w14:paraId="378916C0" w14:textId="7A653E3E" w:rsidR="00155E4C" w:rsidRP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 w:rsidRPr="00155E4C">
              <w:rPr>
                <w:rFonts w:cs="Arial"/>
                <w:szCs w:val="18"/>
              </w:rPr>
              <w:t xml:space="preserve">Align the Bombardier provided plan with the overall </w:t>
            </w:r>
            <w:r w:rsidR="00B90E3B">
              <w:rPr>
                <w:rFonts w:cs="Arial"/>
                <w:szCs w:val="18"/>
              </w:rPr>
              <w:t>new trains</w:t>
            </w:r>
            <w:r w:rsidRPr="00155E4C">
              <w:rPr>
                <w:rFonts w:cs="Arial"/>
                <w:szCs w:val="18"/>
              </w:rPr>
              <w:t xml:space="preserve"> programme plan to ensure all ramifications of delivery performance are reflected in all arms of the </w:t>
            </w:r>
            <w:r w:rsidR="00B90E3B">
              <w:rPr>
                <w:rFonts w:cs="Arial"/>
                <w:szCs w:val="18"/>
              </w:rPr>
              <w:t>new trains programme</w:t>
            </w:r>
            <w:r w:rsidRPr="00155E4C">
              <w:rPr>
                <w:rFonts w:cs="Arial"/>
                <w:szCs w:val="18"/>
              </w:rPr>
              <w:t xml:space="preserve"> – both out of the Bombardier project and into it.</w:t>
            </w:r>
          </w:p>
          <w:p w14:paraId="213A9C3E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To direct and provide oversight of the technical and commercial verification of the Aventra trains</w:t>
            </w:r>
          </w:p>
          <w:p w14:paraId="6088BDDA" w14:textId="145889DC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Provide formal acceptance of standards with Bombardier, by managing the new fleet approval process</w:t>
            </w:r>
          </w:p>
          <w:p w14:paraId="78E85166" w14:textId="06E16CF8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Work with other </w:t>
            </w:r>
            <w:r w:rsidR="00C13A5C">
              <w:rPr>
                <w:rFonts w:cs="Arial"/>
                <w:szCs w:val="18"/>
              </w:rPr>
              <w:t xml:space="preserve">new trains </w:t>
            </w:r>
            <w:r>
              <w:rPr>
                <w:rFonts w:cs="Arial"/>
                <w:szCs w:val="18"/>
              </w:rPr>
              <w:t>team members to ensure all aspects of the trains introduction and subsequent operation are successful and a smooth seamless transition is afforded.</w:t>
            </w:r>
          </w:p>
          <w:p w14:paraId="0387A3E7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Informing the manufacturer of changes to the project in a timely a manner.</w:t>
            </w:r>
          </w:p>
          <w:p w14:paraId="05A7937D" w14:textId="4D2CB66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Reviewing and agreeing variations to the supply contract, that aligns with </w:t>
            </w:r>
            <w:r w:rsidR="00C13A5C">
              <w:rPr>
                <w:rFonts w:cs="Arial"/>
                <w:szCs w:val="18"/>
              </w:rPr>
              <w:t>WMT</w:t>
            </w:r>
            <w:r>
              <w:rPr>
                <w:rFonts w:cs="Arial"/>
                <w:szCs w:val="18"/>
              </w:rPr>
              <w:t xml:space="preserve"> business needs and delivers trains on time, in budget.</w:t>
            </w:r>
          </w:p>
          <w:p w14:paraId="08D1C93A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Agree with the Manufacturer the test plan and test programme to align with approvals and successful introduction into service.</w:t>
            </w:r>
          </w:p>
          <w:p w14:paraId="73216CFD" w14:textId="77777777" w:rsidR="00155E4C" w:rsidRDefault="00155E4C" w:rsidP="00155E4C">
            <w:pPr>
              <w:spacing w:after="200" w:line="276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Key Accountabilities:</w:t>
            </w:r>
          </w:p>
          <w:p w14:paraId="645F2B95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Manages the Manufacturer in accordance with MSA and PMA</w:t>
            </w:r>
          </w:p>
          <w:p w14:paraId="3217CEC4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Manages the customer team supporting the Manufacturer</w:t>
            </w:r>
          </w:p>
          <w:p w14:paraId="566414A9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Coordinates on Infrastructure changes needed for the train with Infrastructure workstream</w:t>
            </w:r>
          </w:p>
          <w:p w14:paraId="587980F8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Coordinates with depot Infrastructure needed for the train maintenance</w:t>
            </w:r>
          </w:p>
          <w:p w14:paraId="4855814F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szCs w:val="18"/>
              </w:rPr>
              <w:t>Coordinates with TSA project manager on handover of trains from manufacture to everyday operation</w:t>
            </w:r>
          </w:p>
          <w:p w14:paraId="134E9E07" w14:textId="36D73A7B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Report back to </w:t>
            </w:r>
            <w:r w:rsidR="00C13A5C">
              <w:rPr>
                <w:rFonts w:cs="Arial"/>
                <w:szCs w:val="18"/>
              </w:rPr>
              <w:t>Corelink</w:t>
            </w:r>
            <w:r>
              <w:rPr>
                <w:rFonts w:cs="Arial"/>
                <w:szCs w:val="18"/>
              </w:rPr>
              <w:t xml:space="preserve"> and </w:t>
            </w:r>
            <w:r w:rsidR="00C13A5C">
              <w:rPr>
                <w:rFonts w:cs="Arial"/>
                <w:szCs w:val="18"/>
              </w:rPr>
              <w:t>WMT</w:t>
            </w:r>
            <w:r>
              <w:rPr>
                <w:rFonts w:cs="Arial"/>
                <w:szCs w:val="18"/>
              </w:rPr>
              <w:t xml:space="preserve"> on progress</w:t>
            </w:r>
          </w:p>
          <w:p w14:paraId="4A111C5A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>Maintains a Risk register of the project</w:t>
            </w:r>
          </w:p>
          <w:p w14:paraId="0D79902D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Coordinates input into design reviews</w:t>
            </w:r>
          </w:p>
          <w:p w14:paraId="0B9CBBE8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Supports manufacturer supplier with compatibility and Homologation</w:t>
            </w:r>
          </w:p>
          <w:p w14:paraId="16E1778B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Arranges payments associated with key milestones</w:t>
            </w:r>
          </w:p>
          <w:p w14:paraId="62B3D52D" w14:textId="77777777" w:rsidR="00155E4C" w:rsidRDefault="00155E4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Manages Project Management budget related to MSA</w:t>
            </w:r>
          </w:p>
          <w:p w14:paraId="28061CB4" w14:textId="7E42F432" w:rsidR="00155E4C" w:rsidRDefault="00155E4C" w:rsidP="00BE6E3C">
            <w:pPr>
              <w:pStyle w:val="ListParagraph"/>
              <w:keepLines/>
              <w:numPr>
                <w:ilvl w:val="0"/>
                <w:numId w:val="21"/>
              </w:numPr>
              <w:adjustRightInd w:val="0"/>
              <w:snapToGrid w:val="0"/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Work with Ops and C</w:t>
            </w:r>
            <w:r w:rsidR="00BE6E3C">
              <w:rPr>
                <w:rFonts w:cs="Arial"/>
                <w:szCs w:val="18"/>
              </w:rPr>
              <w:t>ustomer Experience</w:t>
            </w:r>
            <w:r>
              <w:rPr>
                <w:rFonts w:cs="Arial"/>
                <w:szCs w:val="18"/>
              </w:rPr>
              <w:t xml:space="preserve"> teams to ensure smooth </w:t>
            </w:r>
            <w:r w:rsidR="00CB413B">
              <w:rPr>
                <w:rFonts w:cs="Arial"/>
                <w:szCs w:val="18"/>
              </w:rPr>
              <w:t>transition</w:t>
            </w:r>
            <w:r>
              <w:rPr>
                <w:rFonts w:cs="Arial"/>
                <w:szCs w:val="18"/>
              </w:rPr>
              <w:t xml:space="preserve"> into service</w:t>
            </w:r>
          </w:p>
          <w:p w14:paraId="397D469B" w14:textId="77777777" w:rsidR="00BE6E3C" w:rsidRDefault="00BE6E3C" w:rsidP="00BE6E3C">
            <w:pPr>
              <w:pStyle w:val="ListParagraph"/>
              <w:spacing w:line="240" w:lineRule="auto"/>
              <w:ind w:left="644"/>
              <w:rPr>
                <w:rFonts w:cs="Arial"/>
                <w:b/>
                <w:szCs w:val="18"/>
              </w:rPr>
            </w:pPr>
          </w:p>
          <w:p w14:paraId="160A8CF1" w14:textId="77777777" w:rsidR="00BE6E3C" w:rsidRDefault="00BE6E3C" w:rsidP="00BE6E3C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Reporting through risks and mitigation to the risk meeting</w:t>
            </w:r>
          </w:p>
          <w:p w14:paraId="230340FC" w14:textId="66A0C287" w:rsidR="00BE6E3C" w:rsidRDefault="00BE6E3C" w:rsidP="00BE6E3C">
            <w:pPr>
              <w:pStyle w:val="ListParagraph"/>
              <w:keepLines/>
              <w:numPr>
                <w:ilvl w:val="0"/>
                <w:numId w:val="21"/>
              </w:numPr>
              <w:adjustRightInd w:val="0"/>
              <w:snapToGrid w:val="0"/>
              <w:spacing w:after="200" w:line="276" w:lineRule="auto"/>
              <w:rPr>
                <w:rFonts w:cs="Arial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 xml:space="preserve">Reporting progress, challenges and inhibitors through Head of </w:t>
            </w:r>
            <w:r w:rsidR="0016479A">
              <w:rPr>
                <w:rFonts w:cs="Arial"/>
                <w:snapToGrid w:val="0"/>
                <w:szCs w:val="18"/>
              </w:rPr>
              <w:t xml:space="preserve">Franchise Project </w:t>
            </w:r>
            <w:r>
              <w:rPr>
                <w:rFonts w:cs="Arial"/>
                <w:snapToGrid w:val="0"/>
                <w:szCs w:val="18"/>
              </w:rPr>
              <w:t xml:space="preserve">to ensure </w:t>
            </w:r>
            <w:r w:rsidR="0016479A">
              <w:rPr>
                <w:rFonts w:cs="Arial"/>
                <w:snapToGrid w:val="0"/>
                <w:szCs w:val="18"/>
              </w:rPr>
              <w:t>WMT</w:t>
            </w:r>
            <w:r>
              <w:rPr>
                <w:rFonts w:cs="Arial"/>
                <w:snapToGrid w:val="0"/>
                <w:szCs w:val="18"/>
              </w:rPr>
              <w:t xml:space="preserve"> Directors can make timely interventions as required</w:t>
            </w:r>
          </w:p>
          <w:p w14:paraId="53D52EE9" w14:textId="0CE97F5D" w:rsidR="00272AD9" w:rsidRPr="00272AD9" w:rsidRDefault="00272AD9" w:rsidP="00272AD9">
            <w:pPr>
              <w:spacing w:after="0" w:line="240" w:lineRule="auto"/>
              <w:rPr>
                <w:rFonts w:ascii="Polo" w:hAnsi="Polo" w:cs="Arial"/>
              </w:rPr>
            </w:pPr>
          </w:p>
        </w:tc>
      </w:tr>
      <w:tr w:rsidR="00272AD9" w:rsidRPr="00ED1E3E" w14:paraId="4CB07698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DA510" w14:textId="17517E9E" w:rsidR="00272AD9" w:rsidRPr="00ED1E3E" w:rsidRDefault="00272AD9" w:rsidP="00272AD9">
            <w:pPr>
              <w:numPr>
                <w:ilvl w:val="0"/>
                <w:numId w:val="3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lastRenderedPageBreak/>
              <w:t xml:space="preserve">Scope of </w:t>
            </w:r>
            <w:r>
              <w:rPr>
                <w:rFonts w:ascii="Polo" w:hAnsi="Polo" w:cs="Times New Roman"/>
                <w:b/>
                <w:bCs/>
                <w:color w:val="auto"/>
              </w:rPr>
              <w:t>Accountability</w:t>
            </w:r>
            <w:r w:rsidRPr="00ED1E3E">
              <w:rPr>
                <w:rFonts w:ascii="Polo" w:hAnsi="Polo" w:cs="Times New Roman"/>
                <w:b/>
                <w:bCs/>
                <w:color w:val="auto"/>
              </w:rPr>
              <w:t>*:</w:t>
            </w:r>
          </w:p>
          <w:p w14:paraId="41B0E378" w14:textId="7777777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T</w:t>
            </w:r>
            <w:r w:rsidRPr="00F90700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he degree of autonomy given to the post-holder to take initiative, take independent actions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.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T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he </w:t>
            </w:r>
            <w:r w:rsidRPr="005D5ED3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level 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depends upon </w:t>
            </w:r>
            <w:r w:rsidRPr="005D5ED3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direction and guidance by policies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, 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levels of supervision.</w:t>
            </w:r>
          </w:p>
          <w:p w14:paraId="0EFE0BCE" w14:textId="7777777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20"/>
              </w:rPr>
            </w:pPr>
          </w:p>
          <w:p w14:paraId="7AAA162C" w14:textId="7777777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20"/>
              </w:rPr>
            </w:pPr>
          </w:p>
          <w:p w14:paraId="21EB0AE2" w14:textId="7777777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20"/>
              </w:rPr>
            </w:pPr>
          </w:p>
          <w:p w14:paraId="09D2239E" w14:textId="6A217DFC" w:rsidR="00272AD9" w:rsidRPr="00ED1E3E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Cs w:val="2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C6A" w14:textId="107FFC09" w:rsidR="00272AD9" w:rsidRPr="007A7853" w:rsidRDefault="00272AD9" w:rsidP="00272AD9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 xml:space="preserve">The post holder is expected to be a self-starter and work with autonomy </w:t>
            </w:r>
            <w:r w:rsidR="00574A87" w:rsidRPr="007A7853">
              <w:rPr>
                <w:rFonts w:asciiTheme="minorHAnsi" w:hAnsiTheme="minorHAnsi" w:cstheme="minorHAnsi"/>
                <w:color w:val="auto"/>
              </w:rPr>
              <w:t>in response to project needs.</w:t>
            </w:r>
            <w:r w:rsidRPr="007A7853">
              <w:rPr>
                <w:rFonts w:asciiTheme="minorHAnsi" w:hAnsiTheme="minorHAnsi" w:cstheme="minorHAnsi"/>
                <w:color w:val="auto"/>
              </w:rPr>
              <w:t xml:space="preserve"> Regular check ins are expected and will be facilitated by the </w:t>
            </w:r>
            <w:r w:rsidR="001D7F3F" w:rsidRPr="007A7853">
              <w:rPr>
                <w:rFonts w:asciiTheme="minorHAnsi" w:hAnsiTheme="minorHAnsi" w:cstheme="minorHAnsi"/>
                <w:color w:val="auto"/>
              </w:rPr>
              <w:t>Head of Franchise Projects</w:t>
            </w:r>
            <w:r w:rsidRPr="007A7853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272AD9" w:rsidRPr="00ED1E3E" w14:paraId="4996C85A" w14:textId="77777777" w:rsidTr="00385161">
        <w:tc>
          <w:tcPr>
            <w:tcW w:w="979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pct50" w:color="auto" w:fill="auto"/>
            <w:hideMark/>
          </w:tcPr>
          <w:p w14:paraId="28C285E1" w14:textId="77777777" w:rsidR="00272AD9" w:rsidRPr="00ED1E3E" w:rsidRDefault="00272AD9" w:rsidP="00272AD9">
            <w:pPr>
              <w:numPr>
                <w:ilvl w:val="0"/>
                <w:numId w:val="1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color w:val="FFFFFF" w:themeColor="background1"/>
              </w:rPr>
            </w:pPr>
            <w:r w:rsidRPr="00ED1E3E">
              <w:rPr>
                <w:rFonts w:ascii="Polo" w:hAnsi="Polo" w:cs="Times New Roman"/>
                <w:color w:val="FFFFFF" w:themeColor="background1"/>
                <w:sz w:val="28"/>
                <w:szCs w:val="28"/>
              </w:rPr>
              <w:t>Role Dimensions</w:t>
            </w:r>
          </w:p>
        </w:tc>
      </w:tr>
      <w:tr w:rsidR="00272AD9" w:rsidRPr="00ED1E3E" w14:paraId="678DF643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389106B4" w14:textId="77777777" w:rsidR="00272AD9" w:rsidRPr="00ED1E3E" w:rsidRDefault="00272AD9" w:rsidP="00272AD9">
            <w:pPr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t>Direct Reports:</w:t>
            </w:r>
          </w:p>
          <w:p w14:paraId="2EBAF159" w14:textId="255D0FFF" w:rsidR="00272AD9" w:rsidRPr="00ED1E3E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Cs w:val="20"/>
              </w:rPr>
            </w:pP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How many direct reports, their Job Title &amp; </w:t>
            </w:r>
            <w:r w:rsidRPr="00DA1F7B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grade?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EEC4" w14:textId="6265E153" w:rsidR="00272AD9" w:rsidRPr="007A7853" w:rsidRDefault="007C7332" w:rsidP="00272AD9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>Project Engineer</w:t>
            </w:r>
          </w:p>
          <w:p w14:paraId="79820CD5" w14:textId="75FDFE69" w:rsidR="007C7332" w:rsidRPr="007A7853" w:rsidRDefault="007C7332" w:rsidP="00272AD9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>Other project resources as required</w:t>
            </w:r>
          </w:p>
          <w:p w14:paraId="542CB2A3" w14:textId="77777777" w:rsidR="00272AD9" w:rsidRPr="007A7853" w:rsidRDefault="00272AD9" w:rsidP="00272AD9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  <w:p w14:paraId="51CE0476" w14:textId="77777777" w:rsidR="00272AD9" w:rsidRPr="00ED1E3E" w:rsidRDefault="00272AD9" w:rsidP="00272AD9">
            <w:pPr>
              <w:spacing w:after="0" w:line="240" w:lineRule="auto"/>
              <w:rPr>
                <w:rFonts w:ascii="Polo" w:hAnsi="Polo" w:cs="Times New Roman"/>
                <w:color w:val="auto"/>
              </w:rPr>
            </w:pPr>
          </w:p>
        </w:tc>
      </w:tr>
      <w:tr w:rsidR="00272AD9" w:rsidRPr="00ED1E3E" w14:paraId="6CE660A2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C2D488C" w14:textId="51AFB0EF" w:rsidR="00272AD9" w:rsidRPr="00ED1E3E" w:rsidRDefault="00272AD9" w:rsidP="00272AD9">
            <w:pPr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>
              <w:rPr>
                <w:rFonts w:ascii="Polo" w:hAnsi="Polo" w:cs="Times New Roman"/>
                <w:b/>
                <w:bCs/>
                <w:color w:val="auto"/>
              </w:rPr>
              <w:t>Resource</w:t>
            </w:r>
            <w:r w:rsidRPr="00ED1E3E">
              <w:rPr>
                <w:rFonts w:ascii="Polo" w:hAnsi="Polo" w:cs="Times New Roman"/>
                <w:b/>
                <w:bCs/>
                <w:color w:val="auto"/>
              </w:rPr>
              <w:t>s*:</w:t>
            </w:r>
          </w:p>
          <w:p w14:paraId="6F7A9499" w14:textId="279C39E5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Help to describe the scale of the job. </w:t>
            </w:r>
            <w:r w:rsidRPr="00DA1F7B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This m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ay include </w:t>
            </w:r>
            <w:r w:rsidRPr="00DA1F7B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direct 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budget/revenue responsibilities,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data and records, 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size of projects, markets, products etc.</w:t>
            </w:r>
          </w:p>
          <w:p w14:paraId="2F65BFBD" w14:textId="7777777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</w:p>
          <w:p w14:paraId="00450565" w14:textId="114A6E6A" w:rsidR="00272AD9" w:rsidRPr="00ED1E3E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color w:val="auto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FFC1" w14:textId="1C9B17E7" w:rsidR="00272AD9" w:rsidRPr="007A7853" w:rsidRDefault="009A684D" w:rsidP="00272AD9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>£5m Project Management Budget</w:t>
            </w:r>
          </w:p>
        </w:tc>
      </w:tr>
      <w:tr w:rsidR="00272AD9" w:rsidRPr="00ED1E3E" w14:paraId="3EA058FB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E95985D" w14:textId="3D85AD25" w:rsidR="00272AD9" w:rsidRDefault="00272AD9" w:rsidP="00272AD9">
            <w:pPr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>
              <w:rPr>
                <w:rFonts w:ascii="Polo" w:hAnsi="Polo" w:cs="Times New Roman"/>
                <w:b/>
                <w:bCs/>
                <w:color w:val="auto"/>
              </w:rPr>
              <w:t>Scope of Challenges*:</w:t>
            </w:r>
          </w:p>
          <w:p w14:paraId="3EC44F6C" w14:textId="77777777" w:rsidR="00272AD9" w:rsidRDefault="00272AD9" w:rsidP="00272AD9">
            <w:pPr>
              <w:spacing w:after="0" w:line="240" w:lineRule="auto"/>
              <w:ind w:left="306"/>
              <w:contextualSpacing/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</w:pPr>
            <w:r w:rsidRPr="0002708F"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 xml:space="preserve">The level of thinking challenge </w:t>
            </w:r>
            <w:r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 xml:space="preserve">to define and solve </w:t>
            </w:r>
            <w:r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problems, guided by </w:t>
            </w:r>
            <w:r w:rsidRPr="0002708F"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 xml:space="preserve">direction </w:t>
            </w:r>
            <w:r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>or</w:t>
            </w:r>
            <w:r w:rsidRPr="0002708F"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>compliance to regulations.</w:t>
            </w:r>
          </w:p>
          <w:p w14:paraId="4A736AE5" w14:textId="4CA3B0D9" w:rsidR="00272AD9" w:rsidRPr="0002708F" w:rsidRDefault="00272AD9" w:rsidP="00272AD9">
            <w:pPr>
              <w:spacing w:after="0" w:line="240" w:lineRule="auto"/>
              <w:ind w:left="306"/>
              <w:contextualSpacing/>
              <w:rPr>
                <w:rFonts w:ascii="Polo" w:hAnsi="Polo" w:cs="Times New Roman"/>
                <w:i/>
                <w:iCs/>
                <w:color w:val="auto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23C" w14:textId="10871463" w:rsidR="00272AD9" w:rsidRPr="007A7853" w:rsidRDefault="00272AD9" w:rsidP="00272AD9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lastRenderedPageBreak/>
              <w:t>The Project is required to meet all mandatory governance artefacts, including cost, time and quality tolerances.</w:t>
            </w:r>
          </w:p>
        </w:tc>
      </w:tr>
      <w:tr w:rsidR="00272AD9" w:rsidRPr="00ED1E3E" w14:paraId="4A6E12AD" w14:textId="77777777" w:rsidTr="00385161">
        <w:trPr>
          <w:trHeight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1618AB" w14:textId="3DF65BE1" w:rsidR="00272AD9" w:rsidRPr="00ED1E3E" w:rsidRDefault="00272AD9" w:rsidP="00272AD9">
            <w:pPr>
              <w:numPr>
                <w:ilvl w:val="0"/>
                <w:numId w:val="4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ED1E3E">
              <w:rPr>
                <w:rFonts w:ascii="Polo" w:hAnsi="Polo" w:cs="Times New Roman"/>
                <w:b/>
                <w:bCs/>
                <w:color w:val="auto"/>
              </w:rPr>
              <w:t xml:space="preserve">Scope of </w:t>
            </w:r>
            <w:r>
              <w:rPr>
                <w:rFonts w:ascii="Polo" w:hAnsi="Polo" w:cs="Times New Roman"/>
                <w:b/>
                <w:bCs/>
                <w:color w:val="auto"/>
              </w:rPr>
              <w:t>I</w:t>
            </w:r>
            <w:r w:rsidRPr="00ED1E3E">
              <w:rPr>
                <w:rFonts w:ascii="Polo" w:hAnsi="Polo" w:cs="Times New Roman"/>
                <w:b/>
                <w:bCs/>
                <w:color w:val="auto"/>
              </w:rPr>
              <w:t>nfluence*:</w:t>
            </w:r>
          </w:p>
          <w:p w14:paraId="691F70D3" w14:textId="753CC19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Key internal &amp; external stakeholders and the nature of the relationships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.</w:t>
            </w:r>
          </w:p>
          <w:p w14:paraId="36DBAA94" w14:textId="7777777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</w:p>
          <w:p w14:paraId="33BD2EAA" w14:textId="0C27ACDE" w:rsidR="00272AD9" w:rsidRPr="00ED1E3E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Cs w:val="2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1BA" w14:textId="77777777" w:rsidR="00272AD9" w:rsidRPr="00ED1E3E" w:rsidRDefault="00272AD9" w:rsidP="00272AD9">
            <w:pPr>
              <w:spacing w:after="0" w:line="240" w:lineRule="auto"/>
              <w:rPr>
                <w:rFonts w:ascii="Polo" w:hAnsi="Polo" w:cs="Times New Roman"/>
                <w:color w:val="auto"/>
              </w:rPr>
            </w:pPr>
          </w:p>
          <w:tbl>
            <w:tblPr>
              <w:tblStyle w:val="TableGrid"/>
              <w:tblW w:w="7508" w:type="dxa"/>
              <w:tblLook w:val="04A0" w:firstRow="1" w:lastRow="0" w:firstColumn="1" w:lastColumn="0" w:noHBand="0" w:noVBand="1"/>
            </w:tblPr>
            <w:tblGrid>
              <w:gridCol w:w="2689"/>
              <w:gridCol w:w="1417"/>
              <w:gridCol w:w="3402"/>
            </w:tblGrid>
            <w:tr w:rsidR="00272AD9" w:rsidRPr="007A7853" w14:paraId="3151828F" w14:textId="77777777" w:rsidTr="00783947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45821929" w14:textId="77777777" w:rsidR="00272AD9" w:rsidRPr="007A7853" w:rsidRDefault="00272AD9" w:rsidP="00272AD9">
                  <w:pPr>
                    <w:spacing w:before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Contacts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2B0C0D84" w14:textId="77777777" w:rsidR="00272AD9" w:rsidRPr="007A7853" w:rsidRDefault="00272AD9" w:rsidP="00272AD9">
                  <w:pPr>
                    <w:spacing w:before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Frequency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F4FB5" w14:textId="77777777" w:rsidR="00272AD9" w:rsidRPr="007A7853" w:rsidRDefault="00272AD9" w:rsidP="00272AD9">
                  <w:pPr>
                    <w:spacing w:before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Purpose</w:t>
                  </w:r>
                </w:p>
              </w:tc>
            </w:tr>
            <w:tr w:rsidR="0000106F" w:rsidRPr="007A7853" w14:paraId="1A56E29B" w14:textId="77777777" w:rsidTr="00783947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36BCE515" w14:textId="3F6FE5A0" w:rsidR="002040E0" w:rsidRPr="007A7853" w:rsidRDefault="002040E0" w:rsidP="001C6AF2">
                  <w:pPr>
                    <w:pStyle w:val="ParaNos"/>
                    <w:numPr>
                      <w:ilvl w:val="0"/>
                      <w:numId w:val="0"/>
                    </w:numPr>
                    <w:spacing w:after="120" w:line="240" w:lineRule="auto"/>
                    <w:jc w:val="lef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Working with WMT Directors</w:t>
                  </w:r>
                  <w:r w:rsidR="001C6AF2"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and their teams</w:t>
                  </w:r>
                </w:p>
                <w:p w14:paraId="718D4E65" w14:textId="77777777" w:rsidR="0000106F" w:rsidRPr="007A7853" w:rsidRDefault="0000106F" w:rsidP="00272AD9">
                  <w:pPr>
                    <w:spacing w:before="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55056D34" w14:textId="188CE31D" w:rsidR="0000106F" w:rsidRPr="007A7853" w:rsidRDefault="002040E0" w:rsidP="000718F0">
                  <w:pPr>
                    <w:pStyle w:val="ParaNos"/>
                    <w:numPr>
                      <w:ilvl w:val="0"/>
                      <w:numId w:val="0"/>
                    </w:numPr>
                    <w:spacing w:after="120" w:line="240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Daily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C3B4F1D" w14:textId="2776E5D0" w:rsidR="0000106F" w:rsidRPr="007A7853" w:rsidRDefault="002040E0" w:rsidP="000718F0">
                  <w:pPr>
                    <w:pStyle w:val="ParaNos"/>
                    <w:numPr>
                      <w:ilvl w:val="0"/>
                      <w:numId w:val="0"/>
                    </w:numPr>
                    <w:spacing w:after="120" w:line="240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Obtain or supply the necessary communications and updates of new train</w:t>
                  </w:r>
                  <w:r w:rsidR="001C6AF2"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programme</w:t>
                  </w: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activity.</w:t>
                  </w:r>
                </w:p>
              </w:tc>
            </w:tr>
            <w:tr w:rsidR="00A87889" w:rsidRPr="007A7853" w14:paraId="75ADF343" w14:textId="77777777" w:rsidTr="00E553B1">
              <w:trPr>
                <w:trHeight w:val="315"/>
              </w:trPr>
              <w:tc>
                <w:tcPr>
                  <w:tcW w:w="2689" w:type="dxa"/>
                  <w:shd w:val="clear" w:color="auto" w:fill="auto"/>
                </w:tcPr>
                <w:p w14:paraId="2AE8BBC9" w14:textId="127E9A93" w:rsidR="00A87889" w:rsidRPr="007A7853" w:rsidRDefault="001C6AF2" w:rsidP="00574A87">
                  <w:pPr>
                    <w:spacing w:before="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Working with all new trains programme team </w:t>
                  </w:r>
                  <w:r w:rsidR="00891D40" w:rsidRPr="007A785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managers and their support teams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D78C684" w14:textId="1F704A58" w:rsidR="00A87889" w:rsidRPr="007A7853" w:rsidRDefault="00891D40" w:rsidP="000718F0">
                  <w:pPr>
                    <w:pStyle w:val="ParaNos"/>
                    <w:numPr>
                      <w:ilvl w:val="0"/>
                      <w:numId w:val="0"/>
                    </w:numPr>
                    <w:spacing w:after="120" w:line="240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Dail</w:t>
                  </w:r>
                  <w:r w:rsidR="000718F0"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D648E24" w14:textId="778ABCAF" w:rsidR="00A87889" w:rsidRPr="007A7853" w:rsidRDefault="00891D40" w:rsidP="000718F0">
                  <w:pPr>
                    <w:pStyle w:val="ParaNos"/>
                    <w:numPr>
                      <w:ilvl w:val="0"/>
                      <w:numId w:val="0"/>
                    </w:numPr>
                    <w:spacing w:after="120" w:line="240" w:lineRule="auto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 build a comprehensive and reliable picture for communications</w:t>
                  </w:r>
                </w:p>
              </w:tc>
            </w:tr>
          </w:tbl>
          <w:p w14:paraId="1C1AC7C2" w14:textId="77777777" w:rsidR="00272AD9" w:rsidRPr="00ED1E3E" w:rsidRDefault="00272AD9" w:rsidP="00272AD9">
            <w:pPr>
              <w:spacing w:after="0" w:line="240" w:lineRule="auto"/>
              <w:rPr>
                <w:rFonts w:ascii="Polo" w:hAnsi="Polo" w:cs="Times New Roman"/>
                <w:color w:val="auto"/>
              </w:rPr>
            </w:pPr>
          </w:p>
        </w:tc>
      </w:tr>
      <w:tr w:rsidR="00272AD9" w:rsidRPr="00ED1E3E" w14:paraId="5B2383F0" w14:textId="77777777" w:rsidTr="00385161">
        <w:tc>
          <w:tcPr>
            <w:tcW w:w="979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auto"/>
            </w:tcBorders>
            <w:shd w:val="pct50" w:color="auto" w:fill="auto"/>
            <w:hideMark/>
          </w:tcPr>
          <w:p w14:paraId="7BCF4F56" w14:textId="77777777" w:rsidR="00272AD9" w:rsidRPr="00ED1E3E" w:rsidRDefault="00272AD9" w:rsidP="00272AD9">
            <w:pPr>
              <w:numPr>
                <w:ilvl w:val="0"/>
                <w:numId w:val="1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color w:val="FFFFFF" w:themeColor="background1"/>
              </w:rPr>
            </w:pPr>
            <w:r w:rsidRPr="00ED1E3E">
              <w:rPr>
                <w:rFonts w:ascii="Polo" w:hAnsi="Polo" w:cs="Times New Roman"/>
                <w:color w:val="FFFFFF" w:themeColor="background1"/>
                <w:sz w:val="28"/>
                <w:szCs w:val="28"/>
              </w:rPr>
              <w:t>Role Requirements</w:t>
            </w:r>
          </w:p>
        </w:tc>
      </w:tr>
      <w:tr w:rsidR="00272AD9" w:rsidRPr="00ED1E3E" w14:paraId="0CA742B7" w14:textId="77777777" w:rsidTr="00385161">
        <w:trPr>
          <w:trHeight w:val="76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C896507" w14:textId="391D29D2" w:rsidR="00272AD9" w:rsidRPr="00ED1E3E" w:rsidRDefault="00272AD9" w:rsidP="00272AD9">
            <w:pPr>
              <w:numPr>
                <w:ilvl w:val="0"/>
                <w:numId w:val="5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BE3A9E">
              <w:rPr>
                <w:rFonts w:ascii="Polo" w:hAnsi="Polo" w:cs="Times New Roman"/>
                <w:b/>
                <w:bCs/>
                <w:color w:val="auto"/>
              </w:rPr>
              <w:t xml:space="preserve">Essential Role </w:t>
            </w:r>
            <w:r w:rsidRPr="00ED1E3E">
              <w:rPr>
                <w:rFonts w:ascii="Polo" w:hAnsi="Polo" w:cs="Times New Roman"/>
                <w:b/>
                <w:bCs/>
                <w:color w:val="auto"/>
              </w:rPr>
              <w:t>requirements*:</w:t>
            </w:r>
          </w:p>
          <w:p w14:paraId="3DF5AB63" w14:textId="6A685FD6" w:rsidR="00272AD9" w:rsidRPr="00DA1F7B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  <w:r w:rsidRPr="00633775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This covers all technical, specialist, procedural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,</w:t>
            </w:r>
            <w:r w:rsidRPr="00633775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organisational knowledge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and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experience, qualifications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. Consider how these are acquired and the level of 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competency</w:t>
            </w:r>
            <w:r w:rsidRPr="00DA1F7B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required to perform the role effectively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. </w:t>
            </w:r>
          </w:p>
          <w:p w14:paraId="14BCD9E5" w14:textId="129EE4BD" w:rsidR="00272AD9" w:rsidRPr="00ED1E3E" w:rsidRDefault="00272AD9" w:rsidP="00272AD9">
            <w:pPr>
              <w:spacing w:after="0" w:line="240" w:lineRule="auto"/>
              <w:ind w:left="306" w:hanging="284"/>
              <w:rPr>
                <w:rFonts w:ascii="Polo" w:hAnsi="Polo" w:cs="Times New Roman"/>
                <w:color w:val="auto"/>
              </w:rPr>
            </w:pP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825"/>
              <w:gridCol w:w="3683"/>
            </w:tblGrid>
            <w:tr w:rsidR="00272AD9" w:rsidRPr="00F179C1" w14:paraId="52C9143A" w14:textId="77777777" w:rsidTr="00852413">
              <w:trPr>
                <w:trHeight w:val="397"/>
              </w:trPr>
              <w:tc>
                <w:tcPr>
                  <w:tcW w:w="3825" w:type="dxa"/>
                  <w:vAlign w:val="center"/>
                </w:tcPr>
                <w:p w14:paraId="34289CB9" w14:textId="77777777" w:rsidR="00272AD9" w:rsidRPr="007A7853" w:rsidRDefault="00272AD9" w:rsidP="00272AD9">
                  <w:pPr>
                    <w:pStyle w:val="TableText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b/>
                      <w:szCs w:val="22"/>
                    </w:rPr>
                    <w:t>Technical</w:t>
                  </w:r>
                </w:p>
              </w:tc>
              <w:tc>
                <w:tcPr>
                  <w:tcW w:w="3683" w:type="dxa"/>
                  <w:vAlign w:val="center"/>
                </w:tcPr>
                <w:p w14:paraId="15114678" w14:textId="77777777" w:rsidR="00272AD9" w:rsidRPr="007A7853" w:rsidRDefault="00272AD9" w:rsidP="00272AD9">
                  <w:pPr>
                    <w:pStyle w:val="TableText"/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b/>
                      <w:szCs w:val="22"/>
                    </w:rPr>
                    <w:t>Behavioural</w:t>
                  </w:r>
                </w:p>
              </w:tc>
            </w:tr>
            <w:tr w:rsidR="00272AD9" w:rsidRPr="00634305" w14:paraId="5B79E506" w14:textId="77777777" w:rsidTr="00852413">
              <w:trPr>
                <w:trHeight w:val="340"/>
              </w:trPr>
              <w:tc>
                <w:tcPr>
                  <w:tcW w:w="3825" w:type="dxa"/>
                </w:tcPr>
                <w:p w14:paraId="43C236C4" w14:textId="77777777" w:rsidR="00BB105C" w:rsidRPr="007A7853" w:rsidRDefault="00BB105C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Degree educated in a science/engineering </w:t>
                  </w:r>
                  <w:proofErr w:type="gramStart"/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discipline;</w:t>
                  </w:r>
                  <w:proofErr w:type="gramEnd"/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or significant rail engineering commercial leadership experience.</w:t>
                  </w:r>
                </w:p>
                <w:p w14:paraId="0719DC7A" w14:textId="07CFE0C4" w:rsidR="00272AD9" w:rsidRPr="007A7853" w:rsidRDefault="00272AD9" w:rsidP="00BB105C">
                  <w:pPr>
                    <w:pStyle w:val="BodyText"/>
                    <w:spacing w:before="4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3" w:type="dxa"/>
                </w:tcPr>
                <w:p w14:paraId="5F5D3100" w14:textId="77777777" w:rsidR="00BB4397" w:rsidRPr="007A7853" w:rsidRDefault="00BB4397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Good communication skills, fluent spoken and written </w:t>
                  </w:r>
                  <w:proofErr w:type="gramStart"/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English;</w:t>
                  </w:r>
                  <w:proofErr w:type="gramEnd"/>
                </w:p>
                <w:p w14:paraId="062BDAEA" w14:textId="072D4BFB" w:rsidR="00272AD9" w:rsidRPr="007A7853" w:rsidRDefault="00272AD9" w:rsidP="00DD18EA">
                  <w:pPr>
                    <w:pStyle w:val="ABTableText"/>
                    <w:rPr>
                      <w:rFonts w:asciiTheme="minorHAnsi" w:hAnsiTheme="minorHAnsi" w:cstheme="minorHAnsi"/>
                      <w:snapToGrid/>
                      <w:sz w:val="22"/>
                      <w:szCs w:val="22"/>
                    </w:rPr>
                  </w:pPr>
                </w:p>
              </w:tc>
            </w:tr>
            <w:tr w:rsidR="00272AD9" w:rsidRPr="00634305" w14:paraId="5FDEECC7" w14:textId="77777777" w:rsidTr="00852413">
              <w:trPr>
                <w:trHeight w:val="340"/>
              </w:trPr>
              <w:tc>
                <w:tcPr>
                  <w:tcW w:w="3825" w:type="dxa"/>
                </w:tcPr>
                <w:p w14:paraId="4CEE7A65" w14:textId="77777777" w:rsidR="0091502A" w:rsidRPr="007A7853" w:rsidRDefault="0091502A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 Senior Manager/Director grade person, capable of discussions and presenting ideas at the most senior levels in business. </w:t>
                  </w:r>
                </w:p>
                <w:p w14:paraId="6E5402D9" w14:textId="73DA618F" w:rsidR="00272AD9" w:rsidRPr="007A7853" w:rsidRDefault="0091502A" w:rsidP="0091502A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napToGrid w:val="0"/>
                      <w:kern w:val="16"/>
                      <w:sz w:val="22"/>
                      <w:szCs w:val="22"/>
                    </w:rPr>
                  </w:pPr>
                  <w:proofErr w:type="gramStart"/>
                  <w:r w:rsidRPr="007A7853">
                    <w:rPr>
                      <w:rFonts w:asciiTheme="minorHAnsi" w:eastAsia="Times New Roman" w:hAnsiTheme="minorHAnsi" w:cstheme="minorHAnsi"/>
                      <w:snapToGrid w:val="0"/>
                      <w:kern w:val="16"/>
                      <w:sz w:val="22"/>
                      <w:szCs w:val="22"/>
                    </w:rPr>
                    <w:t>Similar to</w:t>
                  </w:r>
                  <w:proofErr w:type="gramEnd"/>
                  <w:r w:rsidRPr="007A7853">
                    <w:rPr>
                      <w:rFonts w:asciiTheme="minorHAnsi" w:eastAsia="Times New Roman" w:hAnsiTheme="minorHAnsi" w:cstheme="minorHAnsi"/>
                      <w:snapToGrid w:val="0"/>
                      <w:kern w:val="16"/>
                      <w:sz w:val="22"/>
                      <w:szCs w:val="22"/>
                    </w:rPr>
                    <w:t xml:space="preserve"> Manager/Senior consultant level if from a consultancy background</w:t>
                  </w:r>
                </w:p>
              </w:tc>
              <w:tc>
                <w:tcPr>
                  <w:tcW w:w="3683" w:type="dxa"/>
                </w:tcPr>
                <w:p w14:paraId="1F086A72" w14:textId="7BB1AA9D" w:rsidR="0090039B" w:rsidRPr="007A7853" w:rsidRDefault="0090039B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3E6E37A" w14:textId="77777777" w:rsidR="00DD18EA" w:rsidRPr="007A7853" w:rsidRDefault="00DD18EA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Able to work with people from all disciplines, coordinating and extracting information from sometimes technical </w:t>
                  </w:r>
                  <w:proofErr w:type="gramStart"/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areas;</w:t>
                  </w:r>
                  <w:proofErr w:type="gramEnd"/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27FE3FB6" w14:textId="7E9FF622" w:rsidR="00272AD9" w:rsidRPr="007A7853" w:rsidRDefault="00272AD9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72AD9" w:rsidRPr="00634305" w14:paraId="0B89F65F" w14:textId="77777777" w:rsidTr="00852413">
              <w:trPr>
                <w:trHeight w:val="340"/>
              </w:trPr>
              <w:tc>
                <w:tcPr>
                  <w:tcW w:w="3825" w:type="dxa"/>
                </w:tcPr>
                <w:p w14:paraId="76208F41" w14:textId="77777777" w:rsidR="00DD18EA" w:rsidRPr="007A7853" w:rsidRDefault="00DD18EA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Expert level in MS </w:t>
                  </w:r>
                  <w:proofErr w:type="gramStart"/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Excel;</w:t>
                  </w:r>
                  <w:proofErr w:type="gramEnd"/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062E68F6" w14:textId="364430C3" w:rsidR="00272AD9" w:rsidRPr="007A7853" w:rsidRDefault="00272AD9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83" w:type="dxa"/>
                </w:tcPr>
                <w:p w14:paraId="3D7D509A" w14:textId="75BAF3E0" w:rsidR="00272AD9" w:rsidRPr="007A7853" w:rsidRDefault="00852413" w:rsidP="00272AD9">
                  <w:pPr>
                    <w:pStyle w:val="BodyText"/>
                    <w:spacing w:before="40"/>
                    <w:rPr>
                      <w:rFonts w:asciiTheme="minorHAnsi" w:eastAsia="Times New Roman" w:hAnsiTheme="minorHAnsi" w:cstheme="minorHAnsi"/>
                      <w:snapToGrid w:val="0"/>
                      <w:color w:val="000000"/>
                      <w:kern w:val="16"/>
                      <w:sz w:val="22"/>
                      <w:szCs w:val="22"/>
                      <w:lang w:val="en-GB"/>
                    </w:rPr>
                  </w:pPr>
                  <w:r w:rsidRPr="007A7853">
                    <w:rPr>
                      <w:rFonts w:asciiTheme="minorHAnsi" w:eastAsia="Times New Roman" w:hAnsiTheme="minorHAnsi" w:cstheme="minorHAnsi"/>
                      <w:snapToGrid w:val="0"/>
                      <w:color w:val="000000"/>
                      <w:kern w:val="16"/>
                      <w:sz w:val="22"/>
                      <w:szCs w:val="22"/>
                      <w:lang w:val="en-GB"/>
                    </w:rPr>
                    <w:t>Discipline in consistently applying and enforcing the good modelling practice and Group standards.</w:t>
                  </w:r>
                </w:p>
              </w:tc>
            </w:tr>
            <w:tr w:rsidR="00272AD9" w:rsidRPr="00634305" w14:paraId="304C3474" w14:textId="77777777" w:rsidTr="00852413">
              <w:trPr>
                <w:trHeight w:val="340"/>
              </w:trPr>
              <w:tc>
                <w:tcPr>
                  <w:tcW w:w="3825" w:type="dxa"/>
                </w:tcPr>
                <w:p w14:paraId="46BD467F" w14:textId="7E0CDD53" w:rsidR="00272AD9" w:rsidRPr="007A7853" w:rsidRDefault="0091502A" w:rsidP="00DD18EA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Experience in project work with tight deadlines and ambitious targets</w:t>
                  </w:r>
                </w:p>
              </w:tc>
              <w:tc>
                <w:tcPr>
                  <w:tcW w:w="3683" w:type="dxa"/>
                </w:tcPr>
                <w:p w14:paraId="66464183" w14:textId="615B3F44" w:rsidR="00272AD9" w:rsidRPr="007A7853" w:rsidRDefault="00852413" w:rsidP="00272AD9">
                  <w:pPr>
                    <w:pStyle w:val="BodyText"/>
                    <w:spacing w:before="40"/>
                    <w:rPr>
                      <w:rFonts w:asciiTheme="minorHAnsi" w:eastAsia="Times New Roman" w:hAnsiTheme="minorHAnsi" w:cstheme="minorHAnsi"/>
                      <w:snapToGrid w:val="0"/>
                      <w:color w:val="000000"/>
                      <w:kern w:val="16"/>
                      <w:sz w:val="22"/>
                      <w:szCs w:val="22"/>
                      <w:lang w:val="en-GB"/>
                    </w:rPr>
                  </w:pPr>
                  <w:r w:rsidRPr="007A7853">
                    <w:rPr>
                      <w:rFonts w:asciiTheme="minorHAnsi" w:eastAsia="Times New Roman" w:hAnsiTheme="minorHAnsi" w:cstheme="minorHAnsi"/>
                      <w:snapToGrid w:val="0"/>
                      <w:color w:val="000000"/>
                      <w:kern w:val="16"/>
                      <w:sz w:val="22"/>
                      <w:szCs w:val="22"/>
                      <w:lang w:val="en-GB"/>
                    </w:rPr>
                    <w:t>Ability to work under high pressure and challenging deadlines</w:t>
                  </w:r>
                </w:p>
              </w:tc>
            </w:tr>
            <w:tr w:rsidR="00272AD9" w:rsidRPr="00634305" w14:paraId="56E6D1A8" w14:textId="77777777" w:rsidTr="00852413">
              <w:trPr>
                <w:trHeight w:val="340"/>
              </w:trPr>
              <w:tc>
                <w:tcPr>
                  <w:tcW w:w="3825" w:type="dxa"/>
                </w:tcPr>
                <w:p w14:paraId="76851543" w14:textId="131E827A" w:rsidR="00272AD9" w:rsidRPr="007A7853" w:rsidRDefault="00272AD9" w:rsidP="00272AD9">
                  <w:pPr>
                    <w:pStyle w:val="BodyText"/>
                    <w:spacing w:before="40"/>
                    <w:rPr>
                      <w:rFonts w:asciiTheme="minorHAnsi" w:eastAsia="Times New Roman" w:hAnsiTheme="minorHAnsi" w:cstheme="minorHAnsi"/>
                      <w:snapToGrid w:val="0"/>
                      <w:color w:val="000000"/>
                      <w:kern w:val="16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83" w:type="dxa"/>
                </w:tcPr>
                <w:p w14:paraId="2B9033DC" w14:textId="77777777" w:rsidR="00852413" w:rsidRPr="007A7853" w:rsidRDefault="00852413" w:rsidP="00852413">
                  <w:pPr>
                    <w:pStyle w:val="ABTableTex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A78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Full-time availability, possibly also during late hours (especially towards the end of the project)</w:t>
                  </w:r>
                </w:p>
                <w:p w14:paraId="6A8DA459" w14:textId="3715FB6C" w:rsidR="00272AD9" w:rsidRPr="007A7853" w:rsidRDefault="00272AD9" w:rsidP="00272AD9">
                  <w:pPr>
                    <w:pStyle w:val="BodyText"/>
                    <w:spacing w:before="40"/>
                    <w:rPr>
                      <w:rFonts w:asciiTheme="minorHAnsi" w:eastAsia="Times New Roman" w:hAnsiTheme="minorHAnsi" w:cstheme="minorHAnsi"/>
                      <w:snapToGrid w:val="0"/>
                      <w:color w:val="000000"/>
                      <w:kern w:val="16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C95749A" w14:textId="77777777" w:rsidR="00272AD9" w:rsidRPr="00ED1E3E" w:rsidRDefault="00272AD9" w:rsidP="00272AD9">
            <w:pPr>
              <w:spacing w:after="0" w:line="240" w:lineRule="auto"/>
              <w:rPr>
                <w:rFonts w:ascii="Polo" w:hAnsi="Polo" w:cs="Times New Roman"/>
                <w:color w:val="auto"/>
              </w:rPr>
            </w:pPr>
          </w:p>
        </w:tc>
      </w:tr>
      <w:tr w:rsidR="00272AD9" w:rsidRPr="00ED1E3E" w14:paraId="48A850A9" w14:textId="77777777" w:rsidTr="00385161">
        <w:trPr>
          <w:trHeight w:val="303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07B7293F" w14:textId="429AF9C7" w:rsidR="00272AD9" w:rsidRPr="00ED1E3E" w:rsidRDefault="00272AD9" w:rsidP="00272AD9">
            <w:pPr>
              <w:numPr>
                <w:ilvl w:val="0"/>
                <w:numId w:val="5"/>
              </w:numPr>
              <w:spacing w:after="0" w:line="240" w:lineRule="auto"/>
              <w:ind w:left="306" w:hanging="284"/>
              <w:contextualSpacing/>
              <w:rPr>
                <w:rFonts w:ascii="Polo" w:hAnsi="Polo" w:cs="Times New Roman"/>
                <w:b/>
                <w:bCs/>
                <w:color w:val="auto"/>
              </w:rPr>
            </w:pPr>
            <w:r w:rsidRPr="00BE3A9E">
              <w:rPr>
                <w:rFonts w:ascii="Polo" w:hAnsi="Polo" w:cs="Times New Roman"/>
                <w:b/>
                <w:bCs/>
                <w:color w:val="auto"/>
              </w:rPr>
              <w:lastRenderedPageBreak/>
              <w:t xml:space="preserve">Desirable </w:t>
            </w:r>
            <w:r w:rsidRPr="00ED1E3E">
              <w:rPr>
                <w:rFonts w:ascii="Polo" w:hAnsi="Polo" w:cs="Times New Roman"/>
                <w:b/>
                <w:bCs/>
                <w:color w:val="auto"/>
              </w:rPr>
              <w:t>Development</w:t>
            </w:r>
            <w:r w:rsidRPr="00BE3A9E">
              <w:rPr>
                <w:rFonts w:ascii="Polo" w:hAnsi="Polo" w:cs="Times New Roman"/>
                <w:b/>
                <w:bCs/>
                <w:color w:val="auto"/>
              </w:rPr>
              <w:t>s</w:t>
            </w:r>
            <w:r w:rsidRPr="00ED1E3E">
              <w:rPr>
                <w:rFonts w:ascii="Polo" w:hAnsi="Polo" w:cs="Times New Roman"/>
                <w:b/>
                <w:bCs/>
                <w:color w:val="auto"/>
              </w:rPr>
              <w:t xml:space="preserve"> in role*:</w:t>
            </w:r>
          </w:p>
          <w:p w14:paraId="680826CF" w14:textId="534DD483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List the knowledge, skills, experience, qualifications and competencies that 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are desirable or where 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 xml:space="preserve">an individual </w:t>
            </w:r>
            <w:r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c</w:t>
            </w:r>
            <w:r w:rsidRPr="00ED1E3E">
              <w:rPr>
                <w:rFonts w:ascii="Polo" w:hAnsi="Polo" w:cs="Times New Roman"/>
                <w:i/>
                <w:color w:val="auto"/>
                <w:sz w:val="20"/>
                <w:szCs w:val="18"/>
              </w:rPr>
              <w:t>ould develop in the role to become fully competent.</w:t>
            </w:r>
          </w:p>
          <w:p w14:paraId="6BDE94EE" w14:textId="77777777" w:rsidR="00272AD9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color w:val="auto"/>
                <w:sz w:val="20"/>
                <w:szCs w:val="18"/>
              </w:rPr>
            </w:pPr>
          </w:p>
          <w:p w14:paraId="18B6034C" w14:textId="763846FC" w:rsidR="00272AD9" w:rsidRPr="00ED1E3E" w:rsidRDefault="00272AD9" w:rsidP="00272AD9">
            <w:pPr>
              <w:spacing w:after="0" w:line="240" w:lineRule="auto"/>
              <w:ind w:left="306" w:hanging="284"/>
              <w:rPr>
                <w:rFonts w:ascii="Polo" w:hAnsi="Polo" w:cs="Times New Roman"/>
                <w:i/>
                <w:color w:val="auto"/>
                <w:szCs w:val="20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715" w14:textId="77777777" w:rsidR="00AD08B5" w:rsidRPr="007A7853" w:rsidRDefault="00AD08B5" w:rsidP="00AD08B5">
            <w:pPr>
              <w:pStyle w:val="ABTableTex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A7853">
              <w:rPr>
                <w:rFonts w:asciiTheme="minorHAnsi" w:hAnsiTheme="minorHAnsi" w:cstheme="minorHAnsi"/>
                <w:sz w:val="22"/>
                <w:szCs w:val="22"/>
              </w:rPr>
              <w:t>Member of appropriate professional association(s)</w:t>
            </w:r>
          </w:p>
          <w:p w14:paraId="62754A17" w14:textId="67035063" w:rsidR="00272AD9" w:rsidRPr="00506F8E" w:rsidRDefault="00272AD9" w:rsidP="00AD08B5">
            <w:pPr>
              <w:pStyle w:val="ABnormalUK"/>
              <w:ind w:left="720"/>
              <w:rPr>
                <w:rFonts w:ascii="Polo" w:hAnsi="Polo"/>
                <w:sz w:val="22"/>
                <w:szCs w:val="22"/>
              </w:rPr>
            </w:pPr>
            <w:r w:rsidRPr="00385161">
              <w:rPr>
                <w:rFonts w:ascii="Polo" w:hAnsi="Polo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72AD9" w:rsidRPr="00ED1E3E" w14:paraId="4BB54C3E" w14:textId="77777777" w:rsidTr="00385161">
        <w:trPr>
          <w:trHeight w:val="489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93EDD1D" w14:textId="6770AA34" w:rsidR="00272AD9" w:rsidRPr="006E61EA" w:rsidRDefault="00272AD9" w:rsidP="00272A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olo" w:hAnsi="Polo" w:cs="Times New Roman"/>
                <w:color w:val="auto"/>
                <w:sz w:val="28"/>
                <w:szCs w:val="28"/>
              </w:rPr>
            </w:pPr>
            <w:r w:rsidRPr="006E61EA">
              <w:rPr>
                <w:rFonts w:ascii="Polo" w:hAnsi="Polo" w:cs="Times New Roman"/>
                <w:color w:val="FFFFFF" w:themeColor="background1"/>
                <w:sz w:val="28"/>
                <w:szCs w:val="28"/>
              </w:rPr>
              <w:t>Working Environment</w:t>
            </w:r>
          </w:p>
        </w:tc>
      </w:tr>
      <w:tr w:rsidR="00272AD9" w:rsidRPr="00ED1E3E" w14:paraId="241678FE" w14:textId="77777777" w:rsidTr="00385161">
        <w:trPr>
          <w:trHeight w:val="48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B18D876" w14:textId="535139DB" w:rsidR="00272AD9" w:rsidRPr="008A0136" w:rsidRDefault="00272AD9" w:rsidP="00272AD9">
            <w:pPr>
              <w:spacing w:after="0" w:line="240" w:lineRule="auto"/>
              <w:ind w:left="306"/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</w:pPr>
            <w:r w:rsidRPr="008A0136">
              <w:rPr>
                <w:i/>
                <w:iCs/>
              </w:rPr>
              <w:t>This</w:t>
            </w:r>
            <w:r w:rsidRPr="008A0136">
              <w:rPr>
                <w:sz w:val="24"/>
                <w:szCs w:val="24"/>
              </w:rPr>
              <w:t xml:space="preserve"> </w:t>
            </w:r>
            <w:r w:rsidRPr="008A0136"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>cover</w:t>
            </w:r>
            <w:r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>s</w:t>
            </w:r>
            <w:r w:rsidRPr="008A0136">
              <w:rPr>
                <w:rFonts w:ascii="Polo" w:hAnsi="Polo" w:cs="Times New Roman"/>
                <w:i/>
                <w:iCs/>
                <w:color w:val="auto"/>
                <w:sz w:val="20"/>
                <w:szCs w:val="20"/>
              </w:rPr>
              <w:t xml:space="preserve"> both people related behaviour, and environmental working conditions. </w:t>
            </w:r>
          </w:p>
          <w:p w14:paraId="405227B4" w14:textId="1BC5B762" w:rsidR="00272AD9" w:rsidRPr="008A0136" w:rsidRDefault="00272AD9" w:rsidP="00272AD9">
            <w:pPr>
              <w:pStyle w:val="ListParagraph"/>
              <w:spacing w:after="0" w:line="240" w:lineRule="auto"/>
              <w:ind w:left="1080"/>
              <w:rPr>
                <w:rFonts w:ascii="Polo" w:hAnsi="Polo" w:cs="Times New Roman"/>
                <w:b/>
                <w:bCs/>
                <w:color w:val="auto"/>
              </w:rPr>
            </w:pPr>
          </w:p>
        </w:tc>
        <w:tc>
          <w:tcPr>
            <w:tcW w:w="7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B0B" w14:textId="67CA84D5" w:rsidR="00272AD9" w:rsidRPr="007A7853" w:rsidRDefault="00272AD9" w:rsidP="00272AD9">
            <w:p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color w:val="auto"/>
              </w:rPr>
            </w:pPr>
            <w:r w:rsidRPr="007A7853">
              <w:rPr>
                <w:rFonts w:asciiTheme="minorHAnsi" w:hAnsiTheme="minorHAnsi" w:cstheme="minorHAnsi"/>
                <w:color w:val="auto"/>
              </w:rPr>
              <w:t xml:space="preserve">The </w:t>
            </w:r>
            <w:r w:rsidR="00AD08B5" w:rsidRPr="007A7853">
              <w:rPr>
                <w:rFonts w:asciiTheme="minorHAnsi" w:hAnsiTheme="minorHAnsi" w:cstheme="minorHAnsi"/>
                <w:color w:val="auto"/>
              </w:rPr>
              <w:t>Joint Project Manager</w:t>
            </w:r>
            <w:r w:rsidRPr="007A7853">
              <w:rPr>
                <w:rFonts w:asciiTheme="minorHAnsi" w:hAnsiTheme="minorHAnsi" w:cstheme="minorHAnsi"/>
                <w:color w:val="auto"/>
              </w:rPr>
              <w:t xml:space="preserve"> is based in 134 Edmund Street</w:t>
            </w:r>
            <w:r w:rsidR="00AD08B5" w:rsidRPr="007A7853">
              <w:rPr>
                <w:rFonts w:asciiTheme="minorHAnsi" w:hAnsiTheme="minorHAnsi" w:cstheme="minorHAnsi"/>
                <w:color w:val="auto"/>
              </w:rPr>
              <w:t xml:space="preserve"> but will need to spend </w:t>
            </w:r>
            <w:r w:rsidR="005F08E3" w:rsidRPr="007A7853">
              <w:rPr>
                <w:rFonts w:asciiTheme="minorHAnsi" w:hAnsiTheme="minorHAnsi" w:cstheme="minorHAnsi"/>
                <w:color w:val="auto"/>
              </w:rPr>
              <w:t>time at the Bombardier site in Derby as required.  The role will also include</w:t>
            </w:r>
            <w:r w:rsidRPr="007A7853">
              <w:rPr>
                <w:rFonts w:asciiTheme="minorHAnsi" w:hAnsiTheme="minorHAnsi" w:cstheme="minorHAnsi"/>
                <w:color w:val="auto"/>
              </w:rPr>
              <w:t xml:space="preserve"> travel is expected to </w:t>
            </w:r>
            <w:proofErr w:type="gramStart"/>
            <w:r w:rsidRPr="007A7853">
              <w:rPr>
                <w:rFonts w:asciiTheme="minorHAnsi" w:hAnsiTheme="minorHAnsi" w:cstheme="minorHAnsi"/>
                <w:color w:val="auto"/>
              </w:rPr>
              <w:t>sites</w:t>
            </w:r>
            <w:proofErr w:type="gramEnd"/>
            <w:r w:rsidRPr="007A7853">
              <w:rPr>
                <w:rFonts w:asciiTheme="minorHAnsi" w:hAnsiTheme="minorHAnsi" w:cstheme="minorHAnsi"/>
                <w:color w:val="auto"/>
              </w:rPr>
              <w:t xml:space="preserve"> around the WMT Network</w:t>
            </w:r>
            <w:r w:rsidR="001B3C14" w:rsidRPr="007A7853">
              <w:rPr>
                <w:rFonts w:asciiTheme="minorHAnsi" w:hAnsiTheme="minorHAnsi" w:cstheme="minorHAnsi"/>
                <w:color w:val="auto"/>
              </w:rPr>
              <w:t xml:space="preserve"> and to sub-supplier to Bombardier</w:t>
            </w:r>
            <w:r w:rsidRPr="007A7853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</w:tr>
    </w:tbl>
    <w:p w14:paraId="7C2B4A58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color w:val="auto"/>
          <w:sz w:val="12"/>
          <w:szCs w:val="12"/>
        </w:rPr>
      </w:pPr>
    </w:p>
    <w:p w14:paraId="23D001D7" w14:textId="48C44D32" w:rsidR="00ED1E3E" w:rsidRDefault="0038147B" w:rsidP="009A033B">
      <w:pPr>
        <w:spacing w:after="0" w:line="276" w:lineRule="auto"/>
        <w:ind w:right="828"/>
        <w:rPr>
          <w:rFonts w:ascii="Polo" w:eastAsia="Times New Roman" w:hAnsi="Polo" w:cs="Times New Roman"/>
          <w:i/>
          <w:color w:val="auto"/>
        </w:rPr>
      </w:pPr>
      <w:r>
        <w:rPr>
          <w:rFonts w:ascii="Polo" w:eastAsia="Times New Roman" w:hAnsi="Polo" w:cs="Times New Roman"/>
          <w:i/>
          <w:color w:val="auto"/>
        </w:rPr>
        <w:t>WMT</w:t>
      </w:r>
      <w:r w:rsidR="00ED1E3E" w:rsidRPr="00ED1E3E">
        <w:rPr>
          <w:rFonts w:ascii="Polo" w:eastAsia="Times New Roman" w:hAnsi="Polo" w:cs="Times New Roman"/>
          <w:i/>
          <w:color w:val="auto"/>
        </w:rPr>
        <w:t xml:space="preserve"> is committed to ensuring fairness and equality of opportunity. Please ensure that the key skill requirements above can be measured /demonstrated and avoid listing personal attributes e.g. dynamic, enthusiastic, passionate etc, as these may isolate certain individuals. For further support please see additional line manager guidance below</w:t>
      </w:r>
    </w:p>
    <w:p w14:paraId="2DD24949" w14:textId="7752525A" w:rsidR="008B51E0" w:rsidRDefault="008B51E0" w:rsidP="009A033B">
      <w:pPr>
        <w:spacing w:after="0" w:line="276" w:lineRule="auto"/>
        <w:ind w:right="828"/>
        <w:rPr>
          <w:rFonts w:ascii="Polo" w:eastAsia="Times New Roman" w:hAnsi="Polo" w:cs="Times New Roman"/>
          <w:i/>
          <w:color w:val="auto"/>
        </w:rPr>
      </w:pPr>
    </w:p>
    <w:p w14:paraId="06B053E3" w14:textId="77777777" w:rsidR="008B51E0" w:rsidRPr="00393053" w:rsidRDefault="008B51E0" w:rsidP="008B51E0">
      <w:pPr>
        <w:pStyle w:val="Heading2"/>
        <w:jc w:val="both"/>
        <w:rPr>
          <w:rFonts w:ascii="Arial" w:hAnsi="Arial" w:cs="Arial"/>
          <w:sz w:val="20"/>
          <w:szCs w:val="20"/>
        </w:rPr>
      </w:pPr>
      <w:r w:rsidRPr="00393053">
        <w:rPr>
          <w:rFonts w:ascii="Arial" w:hAnsi="Arial" w:cs="Arial"/>
          <w:sz w:val="20"/>
          <w:szCs w:val="20"/>
        </w:rPr>
        <w:t>Review</w:t>
      </w:r>
    </w:p>
    <w:p w14:paraId="358EF040" w14:textId="77777777" w:rsidR="008B51E0" w:rsidRPr="00393053" w:rsidRDefault="008B51E0" w:rsidP="008B51E0">
      <w:pPr>
        <w:jc w:val="both"/>
        <w:rPr>
          <w:rFonts w:cs="Arial"/>
          <w:sz w:val="20"/>
          <w:szCs w:val="20"/>
        </w:rPr>
      </w:pPr>
      <w:r w:rsidRPr="00393053">
        <w:rPr>
          <w:rFonts w:cs="Arial"/>
          <w:sz w:val="20"/>
          <w:szCs w:val="20"/>
        </w:rPr>
        <w:t>This statement will be reviewed annually.</w:t>
      </w:r>
    </w:p>
    <w:tbl>
      <w:tblPr>
        <w:tblW w:w="9159" w:type="dxa"/>
        <w:tblLayout w:type="fixed"/>
        <w:tblLook w:val="04A0" w:firstRow="1" w:lastRow="0" w:firstColumn="1" w:lastColumn="0" w:noHBand="0" w:noVBand="1"/>
      </w:tblPr>
      <w:tblGrid>
        <w:gridCol w:w="1091"/>
        <w:gridCol w:w="280"/>
        <w:gridCol w:w="1124"/>
        <w:gridCol w:w="281"/>
        <w:gridCol w:w="2810"/>
        <w:gridCol w:w="280"/>
        <w:gridCol w:w="3293"/>
      </w:tblGrid>
      <w:tr w:rsidR="008B51E0" w:rsidRPr="00393053" w14:paraId="559CAD5D" w14:textId="77777777" w:rsidTr="003D20B0">
        <w:trPr>
          <w:trHeight w:val="546"/>
        </w:trPr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39759" w14:textId="77777777" w:rsidR="008B51E0" w:rsidRPr="00393053" w:rsidRDefault="008B51E0" w:rsidP="003D20B0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393053">
              <w:rPr>
                <w:rFonts w:cs="Arial"/>
                <w:sz w:val="20"/>
                <w:szCs w:val="20"/>
              </w:rPr>
              <w:t>Date Due: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69F211D6" w14:textId="77777777" w:rsidR="008B51E0" w:rsidRPr="00393053" w:rsidRDefault="008B51E0" w:rsidP="003D20B0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33D26" w14:textId="77777777" w:rsidR="008B51E0" w:rsidRPr="00393053" w:rsidRDefault="008B51E0" w:rsidP="003D20B0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393053">
              <w:rPr>
                <w:rFonts w:cs="Arial"/>
                <w:sz w:val="20"/>
                <w:szCs w:val="20"/>
              </w:rPr>
              <w:t>Date Reviewed: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F6D9EB1" w14:textId="77777777" w:rsidR="008B51E0" w:rsidRPr="00393053" w:rsidRDefault="008B51E0" w:rsidP="003D20B0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DB581" w14:textId="77777777" w:rsidR="008B51E0" w:rsidRPr="00393053" w:rsidRDefault="008B51E0" w:rsidP="003D20B0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393053">
              <w:rPr>
                <w:rFonts w:cs="Arial"/>
                <w:sz w:val="20"/>
                <w:szCs w:val="20"/>
              </w:rPr>
              <w:t>Post Holder Signature: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6AD90175" w14:textId="77777777" w:rsidR="008B51E0" w:rsidRPr="00393053" w:rsidRDefault="008B51E0" w:rsidP="003D20B0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9DF6A" w14:textId="77777777" w:rsidR="008B51E0" w:rsidRPr="00393053" w:rsidRDefault="008B51E0" w:rsidP="003D20B0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393053">
              <w:rPr>
                <w:rFonts w:cs="Arial"/>
                <w:sz w:val="20"/>
                <w:szCs w:val="20"/>
              </w:rPr>
              <w:t>Line Manager Signature:</w:t>
            </w:r>
          </w:p>
        </w:tc>
      </w:tr>
      <w:tr w:rsidR="008B51E0" w:rsidRPr="00393053" w14:paraId="4557C691" w14:textId="77777777" w:rsidTr="003D20B0">
        <w:trPr>
          <w:trHeight w:val="640"/>
        </w:trPr>
        <w:tc>
          <w:tcPr>
            <w:tcW w:w="10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6B3AA0A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58F38FE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28A4FC0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F224CAB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1E426BE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58AF3312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44710AE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8B51E0" w:rsidRPr="00393053" w14:paraId="7456A1EC" w14:textId="77777777" w:rsidTr="003D20B0">
        <w:trPr>
          <w:trHeight w:val="649"/>
        </w:trPr>
        <w:tc>
          <w:tcPr>
            <w:tcW w:w="10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3697CF8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10EC1D33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28DE9B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3F0B92D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4FCB729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</w:tcPr>
          <w:p w14:paraId="5E0B6221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C07BB4" w14:textId="77777777" w:rsidR="008B51E0" w:rsidRPr="00393053" w:rsidRDefault="008B51E0" w:rsidP="003D20B0">
            <w:pPr>
              <w:spacing w:before="240" w:after="20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C2E48EC" w14:textId="77777777" w:rsidR="008B51E0" w:rsidRPr="00ED1E3E" w:rsidRDefault="008B51E0" w:rsidP="009A033B">
      <w:pPr>
        <w:spacing w:after="0" w:line="276" w:lineRule="auto"/>
        <w:ind w:right="828"/>
        <w:rPr>
          <w:rFonts w:ascii="Polo" w:eastAsia="Times New Roman" w:hAnsi="Polo" w:cs="Times New Roman"/>
          <w:color w:val="00B0F0"/>
          <w:u w:val="single"/>
        </w:rPr>
      </w:pPr>
    </w:p>
    <w:p w14:paraId="7DE34FEC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color w:val="auto"/>
        </w:rPr>
      </w:pPr>
    </w:p>
    <w:p w14:paraId="147E0121" w14:textId="5E36E53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b/>
          <w:color w:val="auto"/>
          <w:u w:val="single"/>
        </w:rPr>
      </w:pPr>
      <w:r w:rsidRPr="00ED1E3E">
        <w:rPr>
          <w:rFonts w:ascii="Polo" w:eastAsia="Times New Roman" w:hAnsi="Polo" w:cs="Times New Roman"/>
          <w:b/>
          <w:color w:val="auto"/>
          <w:u w:val="single"/>
        </w:rPr>
        <w:t xml:space="preserve">Date issued: </w:t>
      </w:r>
      <w:r w:rsidR="00CD301C">
        <w:rPr>
          <w:rFonts w:ascii="Polo" w:eastAsia="Times New Roman" w:hAnsi="Polo" w:cs="Times New Roman"/>
          <w:b/>
          <w:color w:val="auto"/>
          <w:u w:val="single"/>
        </w:rPr>
        <w:t>Decem</w:t>
      </w:r>
      <w:r w:rsidR="009344AB">
        <w:rPr>
          <w:rFonts w:ascii="Polo" w:eastAsia="Times New Roman" w:hAnsi="Polo" w:cs="Times New Roman"/>
          <w:b/>
          <w:color w:val="auto"/>
          <w:u w:val="single"/>
        </w:rPr>
        <w:t>ber 2019</w:t>
      </w:r>
    </w:p>
    <w:p w14:paraId="40FE1426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b/>
          <w:color w:val="auto"/>
          <w:sz w:val="28"/>
          <w:szCs w:val="28"/>
        </w:rPr>
      </w:pPr>
    </w:p>
    <w:p w14:paraId="75738E86" w14:textId="77777777" w:rsidR="008B51E0" w:rsidRDefault="008B51E0">
      <w:pPr>
        <w:spacing w:after="0" w:line="240" w:lineRule="auto"/>
        <w:rPr>
          <w:rFonts w:ascii="Polo" w:eastAsia="Times New Roman" w:hAnsi="Polo" w:cs="Times New Roman"/>
          <w:b/>
          <w:color w:val="auto"/>
          <w:sz w:val="28"/>
          <w:szCs w:val="28"/>
        </w:rPr>
      </w:pPr>
      <w:r>
        <w:rPr>
          <w:rFonts w:ascii="Polo" w:eastAsia="Times New Roman" w:hAnsi="Polo" w:cs="Times New Roman"/>
          <w:b/>
          <w:color w:val="auto"/>
          <w:sz w:val="28"/>
          <w:szCs w:val="28"/>
        </w:rPr>
        <w:br w:type="page"/>
      </w:r>
    </w:p>
    <w:p w14:paraId="00B1AAF9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color w:val="auto"/>
          <w:sz w:val="24"/>
          <w:szCs w:val="24"/>
        </w:rPr>
      </w:pPr>
    </w:p>
    <w:p w14:paraId="3AF8B23A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color w:val="auto"/>
          <w:sz w:val="24"/>
          <w:szCs w:val="24"/>
        </w:rPr>
      </w:pPr>
    </w:p>
    <w:p w14:paraId="71DA3582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color w:val="auto"/>
          <w:sz w:val="24"/>
          <w:szCs w:val="24"/>
        </w:rPr>
      </w:pPr>
    </w:p>
    <w:p w14:paraId="5B43AABF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color w:val="auto"/>
          <w:sz w:val="24"/>
          <w:szCs w:val="24"/>
        </w:rPr>
      </w:pPr>
    </w:p>
    <w:p w14:paraId="4DFA383A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color w:val="auto"/>
          <w:sz w:val="24"/>
          <w:szCs w:val="24"/>
        </w:rPr>
      </w:pPr>
    </w:p>
    <w:p w14:paraId="134BF6EB" w14:textId="77777777" w:rsidR="00ED1E3E" w:rsidRPr="00ED1E3E" w:rsidRDefault="00ED1E3E" w:rsidP="00ED1E3E">
      <w:pPr>
        <w:spacing w:after="0" w:line="276" w:lineRule="auto"/>
        <w:rPr>
          <w:rFonts w:ascii="Polo" w:eastAsia="Times New Roman" w:hAnsi="Polo" w:cs="Times New Roman"/>
          <w:color w:val="auto"/>
          <w:sz w:val="24"/>
          <w:szCs w:val="24"/>
        </w:rPr>
      </w:pPr>
    </w:p>
    <w:p w14:paraId="2247BF1B" w14:textId="77777777" w:rsidR="003F05F2" w:rsidRPr="00EC7661" w:rsidRDefault="003F05F2" w:rsidP="00EC7661"/>
    <w:sectPr w:rsidR="003F05F2" w:rsidRPr="00EC7661" w:rsidSect="00A44807">
      <w:headerReference w:type="default" r:id="rId10"/>
      <w:footerReference w:type="default" r:id="rId11"/>
      <w:pgSz w:w="11906" w:h="16838"/>
      <w:pgMar w:top="1985" w:right="140" w:bottom="1440" w:left="1276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8FA9" w14:textId="77777777" w:rsidR="009C24EB" w:rsidRDefault="009C24EB" w:rsidP="0082736C">
      <w:pPr>
        <w:spacing w:after="0" w:line="240" w:lineRule="auto"/>
      </w:pPr>
      <w:r>
        <w:separator/>
      </w:r>
    </w:p>
  </w:endnote>
  <w:endnote w:type="continuationSeparator" w:id="0">
    <w:p w14:paraId="66243579" w14:textId="77777777" w:rsidR="009C24EB" w:rsidRDefault="009C24EB" w:rsidP="0082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lo">
    <w:altName w:val="Calibri"/>
    <w:charset w:val="00"/>
    <w:family w:val="auto"/>
    <w:pitch w:val="variable"/>
    <w:sig w:usb0="800000AF" w:usb1="1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E273" w14:textId="4C163A0B" w:rsidR="00FC0959" w:rsidRDefault="00FC0959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4896" behindDoc="1" locked="0" layoutInCell="1" allowOverlap="1" wp14:anchorId="2E049218" wp14:editId="4C498345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1685290" cy="584835"/>
          <wp:effectExtent l="0" t="0" r="0" b="5715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4E23A5BF" wp14:editId="489A5E3D">
              <wp:simplePos x="0" y="0"/>
              <wp:positionH relativeFrom="column">
                <wp:posOffset>1260475</wp:posOffset>
              </wp:positionH>
              <wp:positionV relativeFrom="paragraph">
                <wp:posOffset>-1202055</wp:posOffset>
              </wp:positionV>
              <wp:extent cx="5841365" cy="2000250"/>
              <wp:effectExtent l="15875" t="17145" r="35560" b="40005"/>
              <wp:wrapNone/>
              <wp:docPr id="2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1365" cy="2000250"/>
                      </a:xfrm>
                      <a:custGeom>
                        <a:avLst/>
                        <a:gdLst>
                          <a:gd name="T0" fmla="*/ 0 w 5841677"/>
                          <a:gd name="T1" fmla="*/ 2000204 h 2000204"/>
                          <a:gd name="T2" fmla="*/ 66179 w 5841677"/>
                          <a:gd name="T3" fmla="*/ 1989320 h 2000204"/>
                          <a:gd name="T4" fmla="*/ 839782 w 5841677"/>
                          <a:gd name="T5" fmla="*/ 1828944 h 2000204"/>
                          <a:gd name="T6" fmla="*/ 4036245 w 5841677"/>
                          <a:gd name="T7" fmla="*/ 744085 h 2000204"/>
                          <a:gd name="T8" fmla="*/ 5679958 w 5841677"/>
                          <a:gd name="T9" fmla="*/ 70205 h 2000204"/>
                          <a:gd name="T10" fmla="*/ 5841677 w 5841677"/>
                          <a:gd name="T11" fmla="*/ 0 h 2000204"/>
                          <a:gd name="T12" fmla="*/ 0 w 5841677"/>
                          <a:gd name="T13" fmla="*/ 0 h 2000204"/>
                          <a:gd name="T14" fmla="*/ 5841677 w 5841677"/>
                          <a:gd name="T15" fmla="*/ 2000204 h 2000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T12" t="T13" r="T14" b="T15"/>
                        <a:pathLst>
                          <a:path w="5841677" h="2000204">
                            <a:moveTo>
                              <a:pt x="0" y="2000204"/>
                            </a:moveTo>
                            <a:lnTo>
                              <a:pt x="66179" y="1989320"/>
                            </a:lnTo>
                            <a:cubicBezTo>
                              <a:pt x="281056" y="1952357"/>
                              <a:pt x="542467" y="1896604"/>
                              <a:pt x="839782" y="1828944"/>
                            </a:cubicBezTo>
                            <a:cubicBezTo>
                              <a:pt x="1830509" y="1526291"/>
                              <a:pt x="2906326" y="1167172"/>
                              <a:pt x="4036245" y="744085"/>
                            </a:cubicBezTo>
                            <a:cubicBezTo>
                              <a:pt x="4609586" y="519720"/>
                              <a:pt x="5161973" y="292571"/>
                              <a:pt x="5679958" y="70205"/>
                            </a:cubicBezTo>
                            <a:lnTo>
                              <a:pt x="5841677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BF6F"/>
                        </a:solidFill>
                        <a:miter lim="127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6075A" id="AutoShape 37" o:spid="_x0000_s1026" style="position:absolute;margin-left:99.25pt;margin-top:-94.65pt;width:459.95pt;height:157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1677,200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" path="m,2000204r66179,-10884c281056,1952357,542467,1896604,839782,1828944,1830509,1526291,2906326,1167172,4036245,744085,4609586,519720,5161973,292571,5679958,70205l5841677,e" filled="f" strokecolor="#00bf6f" strokeweight="2pt">
              <v:stroke miterlimit="83231f" joinstyle="miter"/>
              <v:path arrowok="t" o:connecttype="custom" o:connectlocs="0,2000250;66175,1989366;839737,1828986;4036029,744102;5679655,70207;5841365,0" o:connectangles="0,0,0,0,0,0" textboxrect="0,0,5841677,2000204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51E27D2" wp14:editId="50EA7F13">
              <wp:simplePos x="0" y="0"/>
              <wp:positionH relativeFrom="column">
                <wp:posOffset>1260475</wp:posOffset>
              </wp:positionH>
              <wp:positionV relativeFrom="paragraph">
                <wp:posOffset>-1202055</wp:posOffset>
              </wp:positionV>
              <wp:extent cx="5841365" cy="2000250"/>
              <wp:effectExtent l="3175" t="4445" r="22860" b="27305"/>
              <wp:wrapNone/>
              <wp:docPr id="1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1365" cy="2000250"/>
                      </a:xfrm>
                      <a:custGeom>
                        <a:avLst/>
                        <a:gdLst>
                          <a:gd name="T0" fmla="*/ 5841677 w 5841677"/>
                          <a:gd name="T1" fmla="*/ 0 h 2000204"/>
                          <a:gd name="T2" fmla="*/ 5841677 w 5841677"/>
                          <a:gd name="T3" fmla="*/ 2000204 h 2000204"/>
                          <a:gd name="T4" fmla="*/ 0 w 5841677"/>
                          <a:gd name="T5" fmla="*/ 2000204 h 2000204"/>
                          <a:gd name="T6" fmla="*/ 66179 w 5841677"/>
                          <a:gd name="T7" fmla="*/ 1989320 h 2000204"/>
                          <a:gd name="T8" fmla="*/ 839782 w 5841677"/>
                          <a:gd name="T9" fmla="*/ 1828944 h 2000204"/>
                          <a:gd name="T10" fmla="*/ 4036245 w 5841677"/>
                          <a:gd name="T11" fmla="*/ 744085 h 2000204"/>
                          <a:gd name="T12" fmla="*/ 5679958 w 5841677"/>
                          <a:gd name="T13" fmla="*/ 70205 h 2000204"/>
                          <a:gd name="T14" fmla="*/ 5841677 w 5841677"/>
                          <a:gd name="T15" fmla="*/ 0 h 2000204"/>
                          <a:gd name="T16" fmla="*/ 0 w 5841677"/>
                          <a:gd name="T17" fmla="*/ 0 h 2000204"/>
                          <a:gd name="T18" fmla="*/ 5841677 w 5841677"/>
                          <a:gd name="T19" fmla="*/ 2000204 h 2000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5841677" h="2000204">
                            <a:moveTo>
                              <a:pt x="5841677" y="0"/>
                            </a:moveTo>
                            <a:lnTo>
                              <a:pt x="5841677" y="2000204"/>
                            </a:lnTo>
                            <a:lnTo>
                              <a:pt x="0" y="2000204"/>
                            </a:lnTo>
                            <a:lnTo>
                              <a:pt x="66179" y="1989320"/>
                            </a:lnTo>
                            <a:cubicBezTo>
                              <a:pt x="281056" y="1952357"/>
                              <a:pt x="542467" y="1896604"/>
                              <a:pt x="839782" y="1828944"/>
                            </a:cubicBezTo>
                            <a:cubicBezTo>
                              <a:pt x="1830509" y="1526291"/>
                              <a:pt x="2906326" y="1167172"/>
                              <a:pt x="4036245" y="744085"/>
                            </a:cubicBezTo>
                            <a:cubicBezTo>
                              <a:pt x="4609586" y="519720"/>
                              <a:pt x="5161973" y="292571"/>
                              <a:pt x="5679958" y="70205"/>
                            </a:cubicBezTo>
                            <a:lnTo>
                              <a:pt x="5841677" y="0"/>
                            </a:lnTo>
                            <a:close/>
                          </a:path>
                        </a:pathLst>
                      </a:custGeom>
                      <a:solidFill>
                        <a:srgbClr val="00BF6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643105" id="AutoShape 38" o:spid="_x0000_s1026" style="position:absolute;margin-left:99.25pt;margin-top:-94.65pt;width:459.95pt;height:157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1677,200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" path="m5841677,r,2000204l,2000204r66179,-10884c281056,1952357,542467,1896604,839782,1828944,1830509,1526291,2906326,1167172,4036245,744085,4609586,519720,5161973,292571,5679958,70205l5841677,xe" fillcolor="#00bf6f" stroked="f">
              <v:path arrowok="t" o:connecttype="custom" o:connectlocs="5841365,0;5841365,2000250;0,2000250;66175,1989366;839737,1828986;4036029,744102;5679655,70207;5841365,0" o:connectangles="0,0,0,0,0,0,0,0" textboxrect="0,0,5841677,2000204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F4110C">
      <w:rPr>
        <w:noProof/>
      </w:rPr>
      <w:t>1</w:t>
    </w:r>
    <w:r>
      <w:rPr>
        <w:noProof/>
      </w:rPr>
      <w:fldChar w:fldCharType="end"/>
    </w:r>
  </w:p>
  <w:p w14:paraId="12232069" w14:textId="77777777" w:rsidR="00FC0959" w:rsidRPr="00266789" w:rsidRDefault="00FC0959" w:rsidP="007A1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D45C" w14:textId="77777777" w:rsidR="009C24EB" w:rsidRDefault="009C24EB" w:rsidP="0082736C">
      <w:pPr>
        <w:spacing w:after="0" w:line="240" w:lineRule="auto"/>
      </w:pPr>
      <w:r>
        <w:separator/>
      </w:r>
    </w:p>
  </w:footnote>
  <w:footnote w:type="continuationSeparator" w:id="0">
    <w:p w14:paraId="11E6556E" w14:textId="77777777" w:rsidR="009C24EB" w:rsidRDefault="009C24EB" w:rsidP="0082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7050" w14:textId="64C40DAB" w:rsidR="00FC0959" w:rsidRPr="00195E56" w:rsidRDefault="00FC0959" w:rsidP="008B51E0">
    <w:pPr>
      <w:pStyle w:val="Header"/>
      <w:tabs>
        <w:tab w:val="clear" w:pos="9026"/>
      </w:tabs>
      <w:jc w:val="right"/>
      <w:rPr>
        <w:rFonts w:ascii="Arial" w:hAnsi="Arial" w:cs="Arial"/>
        <w:b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8EB1EC4" wp14:editId="3F07EC64">
              <wp:simplePos x="0" y="0"/>
              <wp:positionH relativeFrom="page">
                <wp:posOffset>0</wp:posOffset>
              </wp:positionH>
              <wp:positionV relativeFrom="page">
                <wp:posOffset>-361315</wp:posOffset>
              </wp:positionV>
              <wp:extent cx="7560310" cy="1678305"/>
              <wp:effectExtent l="12700" t="0" r="8890" b="16510"/>
              <wp:wrapNone/>
              <wp:docPr id="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678305"/>
                        <a:chOff x="0" y="0"/>
                        <a:chExt cx="7560564" cy="1678201"/>
                      </a:xfrm>
                    </wpg:grpSpPr>
                    <wps:wsp>
                      <wps:cNvPr id="6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564" cy="1466804"/>
                        </a:xfrm>
                        <a:custGeom>
                          <a:avLst/>
                          <a:gdLst>
                            <a:gd name="T0" fmla="*/ 0 w 7560564"/>
                            <a:gd name="T1" fmla="*/ 0 h 1466804"/>
                            <a:gd name="T2" fmla="*/ 7560564 w 7560564"/>
                            <a:gd name="T3" fmla="*/ 0 h 1466804"/>
                            <a:gd name="T4" fmla="*/ 7560564 w 7560564"/>
                            <a:gd name="T5" fmla="*/ 539816 h 1466804"/>
                            <a:gd name="T6" fmla="*/ 7498070 w 7560564"/>
                            <a:gd name="T7" fmla="*/ 535850 h 1466804"/>
                            <a:gd name="T8" fmla="*/ 6708268 w 7560564"/>
                            <a:gd name="T9" fmla="*/ 518540 h 1466804"/>
                            <a:gd name="T10" fmla="*/ 3349879 w 7560564"/>
                            <a:gd name="T11" fmla="*/ 858265 h 1466804"/>
                            <a:gd name="T12" fmla="*/ 51336 w 7560564"/>
                            <a:gd name="T13" fmla="*/ 1452118 h 1466804"/>
                            <a:gd name="T14" fmla="*/ 0 w 7560564"/>
                            <a:gd name="T15" fmla="*/ 1466804 h 1466804"/>
                            <a:gd name="T16" fmla="*/ 0 w 7560564"/>
                            <a:gd name="T17" fmla="*/ 0 h 1466804"/>
                            <a:gd name="T18" fmla="*/ 0 w 7560564"/>
                            <a:gd name="T19" fmla="*/ 0 h 1466804"/>
                            <a:gd name="T20" fmla="*/ 7560564 w 7560564"/>
                            <a:gd name="T21" fmla="*/ 1466804 h 1466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7560564" h="146680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539816"/>
                              </a:lnTo>
                              <a:lnTo>
                                <a:pt x="7498070" y="535850"/>
                              </a:lnTo>
                              <a:cubicBezTo>
                                <a:pt x="7280381" y="523646"/>
                                <a:pt x="7013139" y="519319"/>
                                <a:pt x="6708268" y="518540"/>
                              </a:cubicBezTo>
                              <a:cubicBezTo>
                                <a:pt x="5674741" y="591058"/>
                                <a:pt x="4545838" y="699515"/>
                                <a:pt x="3349879" y="858265"/>
                              </a:cubicBezTo>
                              <a:cubicBezTo>
                                <a:pt x="2131695" y="1038098"/>
                                <a:pt x="992670" y="1247775"/>
                                <a:pt x="51336" y="1452118"/>
                              </a:cubicBezTo>
                              <a:lnTo>
                                <a:pt x="0" y="14668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7"/>
                      <wps:cNvSpPr>
                        <a:spLocks/>
                      </wps:cNvSpPr>
                      <wps:spPr bwMode="auto">
                        <a:xfrm>
                          <a:off x="0" y="518540"/>
                          <a:ext cx="7560564" cy="948263"/>
                        </a:xfrm>
                        <a:custGeom>
                          <a:avLst/>
                          <a:gdLst>
                            <a:gd name="T0" fmla="*/ 0 w 7560564"/>
                            <a:gd name="T1" fmla="*/ 948263 h 948263"/>
                            <a:gd name="T2" fmla="*/ 51336 w 7560564"/>
                            <a:gd name="T3" fmla="*/ 933577 h 948263"/>
                            <a:gd name="T4" fmla="*/ 3349879 w 7560564"/>
                            <a:gd name="T5" fmla="*/ 339725 h 948263"/>
                            <a:gd name="T6" fmla="*/ 6708268 w 7560564"/>
                            <a:gd name="T7" fmla="*/ 0 h 948263"/>
                            <a:gd name="T8" fmla="*/ 7498070 w 7560564"/>
                            <a:gd name="T9" fmla="*/ 17310 h 948263"/>
                            <a:gd name="T10" fmla="*/ 7560564 w 7560564"/>
                            <a:gd name="T11" fmla="*/ 21275 h 948263"/>
                            <a:gd name="T12" fmla="*/ 0 w 7560564"/>
                            <a:gd name="T13" fmla="*/ 0 h 948263"/>
                            <a:gd name="T14" fmla="*/ 7560564 w 7560564"/>
                            <a:gd name="T15" fmla="*/ 948263 h 948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7560564" h="948263">
                              <a:moveTo>
                                <a:pt x="0" y="948263"/>
                              </a:moveTo>
                              <a:lnTo>
                                <a:pt x="51336" y="933577"/>
                              </a:lnTo>
                              <a:cubicBezTo>
                                <a:pt x="992670" y="729235"/>
                                <a:pt x="2131695" y="519557"/>
                                <a:pt x="3349879" y="339725"/>
                              </a:cubicBezTo>
                              <a:cubicBezTo>
                                <a:pt x="4545838" y="180975"/>
                                <a:pt x="5674741" y="72517"/>
                                <a:pt x="6708268" y="0"/>
                              </a:cubicBezTo>
                              <a:cubicBezTo>
                                <a:pt x="7013139" y="778"/>
                                <a:pt x="7280381" y="5105"/>
                                <a:pt x="7498070" y="17310"/>
                              </a:cubicBezTo>
                              <a:lnTo>
                                <a:pt x="7560564" y="2127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82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0"/>
                      <wps:cNvSpPr>
                        <a:spLocks/>
                      </wps:cNvSpPr>
                      <wps:spPr bwMode="auto">
                        <a:xfrm>
                          <a:off x="0" y="324961"/>
                          <a:ext cx="7560564" cy="1353240"/>
                        </a:xfrm>
                        <a:custGeom>
                          <a:avLst/>
                          <a:gdLst>
                            <a:gd name="T0" fmla="*/ 6789294 w 7560564"/>
                            <a:gd name="T1" fmla="*/ 1873 h 1353240"/>
                            <a:gd name="T2" fmla="*/ 7520719 w 7560564"/>
                            <a:gd name="T3" fmla="*/ 33120 h 1353240"/>
                            <a:gd name="T4" fmla="*/ 7560564 w 7560564"/>
                            <a:gd name="T5" fmla="*/ 37538 h 1353240"/>
                            <a:gd name="T6" fmla="*/ 7560564 w 7560564"/>
                            <a:gd name="T7" fmla="*/ 295267 h 1353240"/>
                            <a:gd name="T8" fmla="*/ 7553202 w 7560564"/>
                            <a:gd name="T9" fmla="*/ 295261 h 1353240"/>
                            <a:gd name="T10" fmla="*/ 3420110 w 7560564"/>
                            <a:gd name="T11" fmla="*/ 666019 h 1353240"/>
                            <a:gd name="T12" fmla="*/ 163611 w 7560564"/>
                            <a:gd name="T13" fmla="*/ 1310447 h 1353240"/>
                            <a:gd name="T14" fmla="*/ 0 w 7560564"/>
                            <a:gd name="T15" fmla="*/ 1353240 h 1353240"/>
                            <a:gd name="T16" fmla="*/ 0 w 7560564"/>
                            <a:gd name="T17" fmla="*/ 1027594 h 1353240"/>
                            <a:gd name="T18" fmla="*/ 5139 w 7560564"/>
                            <a:gd name="T19" fmla="*/ 1025953 h 1353240"/>
                            <a:gd name="T20" fmla="*/ 3364738 w 7560564"/>
                            <a:gd name="T21" fmla="*/ 298863 h 1353240"/>
                            <a:gd name="T22" fmla="*/ 6789294 w 7560564"/>
                            <a:gd name="T23" fmla="*/ 1873 h 1353240"/>
                            <a:gd name="T24" fmla="*/ 0 w 7560564"/>
                            <a:gd name="T25" fmla="*/ 0 h 1353240"/>
                            <a:gd name="T26" fmla="*/ 7560564 w 7560564"/>
                            <a:gd name="T27" fmla="*/ 1353240 h 135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7560564" h="1353240">
                              <a:moveTo>
                                <a:pt x="6789294" y="1873"/>
                              </a:moveTo>
                              <a:cubicBezTo>
                                <a:pt x="7066838" y="2459"/>
                                <a:pt x="7312787" y="12879"/>
                                <a:pt x="7520719" y="33120"/>
                              </a:cubicBezTo>
                              <a:lnTo>
                                <a:pt x="7560564" y="37538"/>
                              </a:lnTo>
                              <a:lnTo>
                                <a:pt x="7560564" y="295267"/>
                              </a:lnTo>
                              <a:lnTo>
                                <a:pt x="7553202" y="295261"/>
                              </a:lnTo>
                              <a:cubicBezTo>
                                <a:pt x="6428226" y="303773"/>
                                <a:pt x="4953889" y="434467"/>
                                <a:pt x="3420110" y="666019"/>
                              </a:cubicBezTo>
                              <a:cubicBezTo>
                                <a:pt x="2240597" y="844058"/>
                                <a:pt x="1112108" y="1068778"/>
                                <a:pt x="163611" y="1310447"/>
                              </a:cubicBezTo>
                              <a:lnTo>
                                <a:pt x="0" y="1353240"/>
                              </a:lnTo>
                              <a:lnTo>
                                <a:pt x="0" y="1027594"/>
                              </a:lnTo>
                              <a:lnTo>
                                <a:pt x="5139" y="1025953"/>
                              </a:lnTo>
                              <a:cubicBezTo>
                                <a:pt x="853148" y="762032"/>
                                <a:pt x="2039995" y="498824"/>
                                <a:pt x="3364738" y="298863"/>
                              </a:cubicBezTo>
                              <a:cubicBezTo>
                                <a:pt x="4689475" y="98838"/>
                                <a:pt x="5901151" y="0"/>
                                <a:pt x="6789294" y="1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578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1"/>
                      <wps:cNvSpPr>
                        <a:spLocks/>
                      </wps:cNvSpPr>
                      <wps:spPr bwMode="auto">
                        <a:xfrm>
                          <a:off x="0" y="620222"/>
                          <a:ext cx="7560564" cy="1057979"/>
                        </a:xfrm>
                        <a:custGeom>
                          <a:avLst/>
                          <a:gdLst>
                            <a:gd name="T0" fmla="*/ 0 w 7560564"/>
                            <a:gd name="T1" fmla="*/ 1057979 h 1057979"/>
                            <a:gd name="T2" fmla="*/ 163611 w 7560564"/>
                            <a:gd name="T3" fmla="*/ 1015186 h 1057979"/>
                            <a:gd name="T4" fmla="*/ 3420110 w 7560564"/>
                            <a:gd name="T5" fmla="*/ 370758 h 1057979"/>
                            <a:gd name="T6" fmla="*/ 7553202 w 7560564"/>
                            <a:gd name="T7" fmla="*/ 0 h 1057979"/>
                            <a:gd name="T8" fmla="*/ 7560564 w 7560564"/>
                            <a:gd name="T9" fmla="*/ 6 h 1057979"/>
                            <a:gd name="T10" fmla="*/ 0 w 7560564"/>
                            <a:gd name="T11" fmla="*/ 0 h 1057979"/>
                            <a:gd name="T12" fmla="*/ 7560564 w 7560564"/>
                            <a:gd name="T13" fmla="*/ 1057979 h 1057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60564" h="1057979">
                              <a:moveTo>
                                <a:pt x="0" y="1057979"/>
                              </a:moveTo>
                              <a:lnTo>
                                <a:pt x="163611" y="1015186"/>
                              </a:lnTo>
                              <a:cubicBezTo>
                                <a:pt x="1112108" y="773517"/>
                                <a:pt x="2240597" y="548797"/>
                                <a:pt x="3420110" y="370758"/>
                              </a:cubicBezTo>
                              <a:cubicBezTo>
                                <a:pt x="4953889" y="139206"/>
                                <a:pt x="6428226" y="8513"/>
                                <a:pt x="7553202" y="0"/>
                              </a:cubicBezTo>
                              <a:lnTo>
                                <a:pt x="7560564" y="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5787B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Shape 12"/>
                      <wps:cNvSpPr>
                        <a:spLocks/>
                      </wps:cNvSpPr>
                      <wps:spPr bwMode="auto">
                        <a:xfrm>
                          <a:off x="0" y="273069"/>
                          <a:ext cx="7560564" cy="1079486"/>
                        </a:xfrm>
                        <a:custGeom>
                          <a:avLst/>
                          <a:gdLst>
                            <a:gd name="T0" fmla="*/ 0 w 7560564"/>
                            <a:gd name="T1" fmla="*/ 1079486 h 1079486"/>
                            <a:gd name="T2" fmla="*/ 5139 w 7560564"/>
                            <a:gd name="T3" fmla="*/ 1077846 h 1079486"/>
                            <a:gd name="T4" fmla="*/ 3364738 w 7560564"/>
                            <a:gd name="T5" fmla="*/ 350755 h 1079486"/>
                            <a:gd name="T6" fmla="*/ 7520719 w 7560564"/>
                            <a:gd name="T7" fmla="*/ 85012 h 1079486"/>
                            <a:gd name="T8" fmla="*/ 7560564 w 7560564"/>
                            <a:gd name="T9" fmla="*/ 89431 h 1079486"/>
                            <a:gd name="T10" fmla="*/ 0 w 7560564"/>
                            <a:gd name="T11" fmla="*/ 0 h 1079486"/>
                            <a:gd name="T12" fmla="*/ 7560564 w 7560564"/>
                            <a:gd name="T13" fmla="*/ 1079486 h 1079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560564" h="1079486">
                              <a:moveTo>
                                <a:pt x="0" y="1079486"/>
                              </a:moveTo>
                              <a:lnTo>
                                <a:pt x="5139" y="1077846"/>
                              </a:lnTo>
                              <a:cubicBezTo>
                                <a:pt x="853148" y="813924"/>
                                <a:pt x="2039995" y="550716"/>
                                <a:pt x="3364738" y="350755"/>
                              </a:cubicBezTo>
                              <a:cubicBezTo>
                                <a:pt x="5103455" y="88222"/>
                                <a:pt x="6647406" y="0"/>
                                <a:pt x="7520719" y="85012"/>
                              </a:cubicBezTo>
                              <a:lnTo>
                                <a:pt x="7560564" y="89431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5787B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Rectangle 16"/>
                      <wps:cNvSpPr>
                        <a:spLocks noChangeArrowheads="1"/>
                      </wps:cNvSpPr>
                      <wps:spPr bwMode="auto">
                        <a:xfrm>
                          <a:off x="7168643" y="833882"/>
                          <a:ext cx="137425" cy="619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8949" w14:textId="77777777" w:rsidR="00FC0959" w:rsidRDefault="00FC0959" w:rsidP="007A16F5"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EB1EC4" id="Group 29" o:spid="_x0000_s1026" style="position:absolute;left:0;text-align:left;margin-left:0;margin-top:-28.45pt;width:595.3pt;height:132.15pt;z-index:-251654656;mso-position-horizontal-relative:page;mso-position-vertical-relative:page" coordsize="75605,16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">
              <v:shape id="Shape 6" o:spid="_x0000_s1027" style="position:absolute;width:75605;height:14668;visibility:visible;mso-wrap-style:square;v-text-anchor:top" coordsize="7560564,146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" path="m,l7560564,r,539816l7498070,535850c7280381,523646,7013139,519319,6708268,518540,5674741,591058,4545838,699515,3349879,858265,2131695,1038098,992670,1247775,51336,1452118l,1466804,,xe" fillcolor="#ff8200" stroked="f">
                <v:path arrowok="t" o:connecttype="custom" o:connectlocs="0,0;7560564,0;7560564,539816;7498070,535850;6708268,518540;3349879,858265;51336,1452118;0,1466804;0,0" o:connectangles="0,0,0,0,0,0,0,0,0" textboxrect="0,0,7560564,1466804"/>
              </v:shape>
              <v:shape id="Shape 7" o:spid="_x0000_s1028" style="position:absolute;top:5185;width:75605;height:9483;visibility:visible;mso-wrap-style:square;v-text-anchor:top" coordsize="7560564,948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" path="m,948263l51336,933577c992670,729235,2131695,519557,3349879,339725,4545838,180975,5674741,72517,6708268,v304871,778,572113,5105,789802,17310l7560564,21275e" filled="f" strokecolor="#ff8200" strokeweight="2pt">
                <v:stroke miterlimit="83231f" joinstyle="miter"/>
                <v:path arrowok="t" o:connecttype="custom" o:connectlocs="0,948263;51336,933577;3349879,339725;6708268,0;7498070,17310;7560564,21275" o:connectangles="0,0,0,0,0,0" textboxrect="0,0,7560564,948263"/>
              </v:shape>
              <v:shape id="Shape 10" o:spid="_x0000_s1029" style="position:absolute;top:3249;width:75605;height:13533;visibility:visible;mso-wrap-style:square;v-text-anchor:top" coordsize="7560564,135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" path="m6789294,1873v277544,586,523493,11006,731425,31247l7560564,37538r,257729l7553202,295261c6428226,303773,4953889,434467,3420110,666019,2240597,844058,1112108,1068778,163611,1310447l,1353240,,1027594r5139,-1641c853148,762032,2039995,498824,3364738,298863,4689475,98838,5901151,,6789294,1873xe" fillcolor="#75787b" stroked="f">
                <v:path arrowok="t" o:connecttype="custom" o:connectlocs="6789294,1873;7520719,33120;7560564,37538;7560564,295267;7553202,295261;3420110,666019;163611,1310447;0,1353240;0,1027594;5139,1025953;3364738,298863;6789294,1873" o:connectangles="0,0,0,0,0,0,0,0,0,0,0,0" textboxrect="0,0,7560564,1353240"/>
              </v:shape>
              <v:shape id="Shape 11" o:spid="_x0000_s1030" style="position:absolute;top:6202;width:75605;height:10580;visibility:visible;mso-wrap-style:square;v-text-anchor:top" coordsize="7560564,105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" path="m,1057979r163611,-42793c1112108,773517,2240597,548797,3420110,370758,4953889,139206,6428226,8513,7553202,r7362,6e" filled="f" strokecolor="#75787b" strokeweight="2pt">
                <v:stroke miterlimit="83231f" joinstyle="miter"/>
                <v:path arrowok="t" o:connecttype="custom" o:connectlocs="0,1057979;163611,1015186;3420110,370758;7553202,0;7560564,6" o:connectangles="0,0,0,0,0" textboxrect="0,0,7560564,1057979"/>
              </v:shape>
              <v:shape id="Shape 12" o:spid="_x0000_s1031" style="position:absolute;top:2730;width:75605;height:10795;visibility:visible;mso-wrap-style:square;v-text-anchor:top" coordsize="7560564,107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" path="m,1079486r5139,-1640c853148,813924,2039995,550716,3364738,350755,5103455,88222,6647406,,7520719,85012r39845,4419e" filled="f" strokecolor="#75787b" strokeweight="2pt">
                <v:stroke miterlimit="83231f" joinstyle="miter"/>
                <v:path arrowok="t" o:connecttype="custom" o:connectlocs="0,1079486;5139,1077846;3364738,350755;7520719,85012;7560564,89431" o:connectangles="0,0,0,0,0" textboxrect="0,0,7560564,1079486"/>
              </v:shape>
              <v:rect id="Rectangle 16" o:spid="_x0000_s1032" style="position:absolute;left:71686;top:8338;width:1374;height:6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<v:textbox inset="0,0,0,0">
                  <w:txbxContent>
                    <w:p w14:paraId="626C8949" w14:textId="77777777" w:rsidR="00FC0959" w:rsidRDefault="00FC0959" w:rsidP="007A16F5">
                      <w:r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1E0B47">
      <w:rPr>
        <w:rFonts w:ascii="Arial" w:hAnsi="Arial" w:cs="Arial"/>
        <w:b/>
        <w:noProof/>
      </w:rPr>
      <w:drawing>
        <wp:inline distT="0" distB="0" distL="0" distR="0" wp14:anchorId="061E53AC" wp14:editId="08DC28A9">
          <wp:extent cx="2571750" cy="704075"/>
          <wp:effectExtent l="0" t="0" r="0" b="1270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43" cy="7172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DDF"/>
    <w:multiLevelType w:val="hybridMultilevel"/>
    <w:tmpl w:val="EC262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32118"/>
    <w:multiLevelType w:val="hybridMultilevel"/>
    <w:tmpl w:val="303A68AE"/>
    <w:lvl w:ilvl="0" w:tplc="6E60C3D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923D1"/>
    <w:multiLevelType w:val="hybridMultilevel"/>
    <w:tmpl w:val="67A6D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02D91"/>
    <w:multiLevelType w:val="hybridMultilevel"/>
    <w:tmpl w:val="A5DA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94D"/>
    <w:multiLevelType w:val="hybridMultilevel"/>
    <w:tmpl w:val="3E300304"/>
    <w:lvl w:ilvl="0" w:tplc="BFA4B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A77"/>
    <w:multiLevelType w:val="hybridMultilevel"/>
    <w:tmpl w:val="1300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95E19"/>
    <w:multiLevelType w:val="hybridMultilevel"/>
    <w:tmpl w:val="637CE60A"/>
    <w:lvl w:ilvl="0" w:tplc="F1C89E9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80808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8080"/>
      </w:rPr>
    </w:lvl>
    <w:lvl w:ilvl="2" w:tplc="F1C89E9A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  <w:color w:val="80808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61D6"/>
    <w:multiLevelType w:val="hybridMultilevel"/>
    <w:tmpl w:val="067891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829E4"/>
    <w:multiLevelType w:val="hybridMultilevel"/>
    <w:tmpl w:val="15AA986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67332"/>
    <w:multiLevelType w:val="hybridMultilevel"/>
    <w:tmpl w:val="D44C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72EB"/>
    <w:multiLevelType w:val="hybridMultilevel"/>
    <w:tmpl w:val="FC864D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B2D10"/>
    <w:multiLevelType w:val="hybridMultilevel"/>
    <w:tmpl w:val="F4D66F9A"/>
    <w:lvl w:ilvl="0" w:tplc="F1C89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C5197"/>
    <w:multiLevelType w:val="hybridMultilevel"/>
    <w:tmpl w:val="2DA8F7AC"/>
    <w:lvl w:ilvl="0" w:tplc="BFA4B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33A7A"/>
    <w:multiLevelType w:val="hybridMultilevel"/>
    <w:tmpl w:val="3A7C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E66D3"/>
    <w:multiLevelType w:val="hybridMultilevel"/>
    <w:tmpl w:val="36D4C5F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B0A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FF3702"/>
    <w:multiLevelType w:val="multilevel"/>
    <w:tmpl w:val="B6D6ACF0"/>
    <w:lvl w:ilvl="0">
      <w:start w:val="1"/>
      <w:numFmt w:val="decimal"/>
      <w:pStyle w:val="SectionHeading"/>
      <w:lvlText w:val="%1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pStyle w:val="ParaNos"/>
      <w:lvlText w:val="%1.%2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864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864" w:hanging="86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864" w:hanging="86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864" w:hanging="86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864" w:hanging="864"/>
      </w:pPr>
    </w:lvl>
  </w:abstractNum>
  <w:abstractNum w:abstractNumId="17" w15:restartNumberingAfterBreak="0">
    <w:nsid w:val="40E73028"/>
    <w:multiLevelType w:val="hybridMultilevel"/>
    <w:tmpl w:val="34925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5E4EB6"/>
    <w:multiLevelType w:val="hybridMultilevel"/>
    <w:tmpl w:val="DC12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6F3D"/>
    <w:multiLevelType w:val="hybridMultilevel"/>
    <w:tmpl w:val="9A94A0E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E23C19"/>
    <w:multiLevelType w:val="hybridMultilevel"/>
    <w:tmpl w:val="9ED0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E574E"/>
    <w:multiLevelType w:val="hybridMultilevel"/>
    <w:tmpl w:val="257C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8"/>
  </w:num>
  <w:num w:numId="9">
    <w:abstractNumId w:val="0"/>
  </w:num>
  <w:num w:numId="10">
    <w:abstractNumId w:val="9"/>
  </w:num>
  <w:num w:numId="11">
    <w:abstractNumId w:val="2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17"/>
  </w:num>
  <w:num w:numId="17">
    <w:abstractNumId w:val="20"/>
  </w:num>
  <w:num w:numId="18">
    <w:abstractNumId w:val="13"/>
  </w:num>
  <w:num w:numId="19">
    <w:abstractNumId w:val="15"/>
  </w:num>
  <w:num w:numId="20">
    <w:abstractNumId w:val="5"/>
  </w:num>
  <w:num w:numId="21">
    <w:abstractNumId w:val="6"/>
  </w:num>
  <w:num w:numId="22">
    <w:abstractNumId w:val="6"/>
  </w:num>
  <w:num w:numId="23">
    <w:abstractNumId w:val="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30"/>
    <w:rsid w:val="0000106F"/>
    <w:rsid w:val="0001293A"/>
    <w:rsid w:val="000163B1"/>
    <w:rsid w:val="000172F8"/>
    <w:rsid w:val="0002708F"/>
    <w:rsid w:val="000304C5"/>
    <w:rsid w:val="000311B3"/>
    <w:rsid w:val="000328C3"/>
    <w:rsid w:val="00032F79"/>
    <w:rsid w:val="000428A7"/>
    <w:rsid w:val="00043A6F"/>
    <w:rsid w:val="000451B8"/>
    <w:rsid w:val="00050671"/>
    <w:rsid w:val="00051F64"/>
    <w:rsid w:val="00054546"/>
    <w:rsid w:val="000615CB"/>
    <w:rsid w:val="0006450B"/>
    <w:rsid w:val="00065E4D"/>
    <w:rsid w:val="00067665"/>
    <w:rsid w:val="00070A8E"/>
    <w:rsid w:val="00071332"/>
    <w:rsid w:val="000718F0"/>
    <w:rsid w:val="00075C06"/>
    <w:rsid w:val="00083AF4"/>
    <w:rsid w:val="00086154"/>
    <w:rsid w:val="00093D46"/>
    <w:rsid w:val="000A477C"/>
    <w:rsid w:val="000A4FD8"/>
    <w:rsid w:val="000A5CEB"/>
    <w:rsid w:val="000B5ABE"/>
    <w:rsid w:val="000C1BCA"/>
    <w:rsid w:val="000C5C65"/>
    <w:rsid w:val="000C775B"/>
    <w:rsid w:val="000D3675"/>
    <w:rsid w:val="000E06AF"/>
    <w:rsid w:val="000E518B"/>
    <w:rsid w:val="000F18F3"/>
    <w:rsid w:val="001003B8"/>
    <w:rsid w:val="001011E1"/>
    <w:rsid w:val="00104B21"/>
    <w:rsid w:val="00107C58"/>
    <w:rsid w:val="001112BC"/>
    <w:rsid w:val="001120CF"/>
    <w:rsid w:val="00115EB4"/>
    <w:rsid w:val="00116EFE"/>
    <w:rsid w:val="00122BF1"/>
    <w:rsid w:val="00124AE7"/>
    <w:rsid w:val="00124B49"/>
    <w:rsid w:val="001274FE"/>
    <w:rsid w:val="00137D1B"/>
    <w:rsid w:val="00152648"/>
    <w:rsid w:val="00155E4C"/>
    <w:rsid w:val="0016479A"/>
    <w:rsid w:val="00166B3F"/>
    <w:rsid w:val="00176942"/>
    <w:rsid w:val="0018216F"/>
    <w:rsid w:val="00192DDB"/>
    <w:rsid w:val="0019383C"/>
    <w:rsid w:val="00195E56"/>
    <w:rsid w:val="001A2AA9"/>
    <w:rsid w:val="001A5EB5"/>
    <w:rsid w:val="001B0216"/>
    <w:rsid w:val="001B027E"/>
    <w:rsid w:val="001B145E"/>
    <w:rsid w:val="001B1AC4"/>
    <w:rsid w:val="001B2D98"/>
    <w:rsid w:val="001B3C14"/>
    <w:rsid w:val="001B52FA"/>
    <w:rsid w:val="001B5B59"/>
    <w:rsid w:val="001C5353"/>
    <w:rsid w:val="001C6AF2"/>
    <w:rsid w:val="001C7FCE"/>
    <w:rsid w:val="001D23CD"/>
    <w:rsid w:val="001D4871"/>
    <w:rsid w:val="001D7F3F"/>
    <w:rsid w:val="001E0B47"/>
    <w:rsid w:val="001F2580"/>
    <w:rsid w:val="001F3FB4"/>
    <w:rsid w:val="001F62F1"/>
    <w:rsid w:val="002040E0"/>
    <w:rsid w:val="00212CA6"/>
    <w:rsid w:val="00223D25"/>
    <w:rsid w:val="00227A57"/>
    <w:rsid w:val="002352DD"/>
    <w:rsid w:val="00256466"/>
    <w:rsid w:val="002630B3"/>
    <w:rsid w:val="00266789"/>
    <w:rsid w:val="00272AD9"/>
    <w:rsid w:val="0027553E"/>
    <w:rsid w:val="00281D3D"/>
    <w:rsid w:val="00283B9A"/>
    <w:rsid w:val="002925CE"/>
    <w:rsid w:val="00297088"/>
    <w:rsid w:val="002A1292"/>
    <w:rsid w:val="002A2F2C"/>
    <w:rsid w:val="002A54AD"/>
    <w:rsid w:val="002A762E"/>
    <w:rsid w:val="002B37AC"/>
    <w:rsid w:val="002C0AC8"/>
    <w:rsid w:val="002C24D6"/>
    <w:rsid w:val="002C5C8B"/>
    <w:rsid w:val="002D563C"/>
    <w:rsid w:val="002F01AA"/>
    <w:rsid w:val="002F2F26"/>
    <w:rsid w:val="002F7D45"/>
    <w:rsid w:val="00302C0A"/>
    <w:rsid w:val="00313012"/>
    <w:rsid w:val="003134CA"/>
    <w:rsid w:val="00313542"/>
    <w:rsid w:val="0031771A"/>
    <w:rsid w:val="00321295"/>
    <w:rsid w:val="00322E7F"/>
    <w:rsid w:val="0033497B"/>
    <w:rsid w:val="003368C0"/>
    <w:rsid w:val="003403E3"/>
    <w:rsid w:val="00346D33"/>
    <w:rsid w:val="0035434E"/>
    <w:rsid w:val="003639CE"/>
    <w:rsid w:val="00371B57"/>
    <w:rsid w:val="00381376"/>
    <w:rsid w:val="0038147B"/>
    <w:rsid w:val="00385161"/>
    <w:rsid w:val="0038748B"/>
    <w:rsid w:val="003A71BD"/>
    <w:rsid w:val="003B6D9D"/>
    <w:rsid w:val="003C4E2C"/>
    <w:rsid w:val="003D1081"/>
    <w:rsid w:val="003D3FB1"/>
    <w:rsid w:val="003D6742"/>
    <w:rsid w:val="003E1035"/>
    <w:rsid w:val="003F05F2"/>
    <w:rsid w:val="00403332"/>
    <w:rsid w:val="00410567"/>
    <w:rsid w:val="00412A9E"/>
    <w:rsid w:val="004206F4"/>
    <w:rsid w:val="004253EB"/>
    <w:rsid w:val="004421A5"/>
    <w:rsid w:val="00442651"/>
    <w:rsid w:val="00447BC1"/>
    <w:rsid w:val="004501EB"/>
    <w:rsid w:val="00454821"/>
    <w:rsid w:val="00454ED3"/>
    <w:rsid w:val="00455FB8"/>
    <w:rsid w:val="00457948"/>
    <w:rsid w:val="004633B4"/>
    <w:rsid w:val="00466874"/>
    <w:rsid w:val="00475577"/>
    <w:rsid w:val="00476266"/>
    <w:rsid w:val="004856B8"/>
    <w:rsid w:val="00491063"/>
    <w:rsid w:val="00492150"/>
    <w:rsid w:val="00492500"/>
    <w:rsid w:val="00492C28"/>
    <w:rsid w:val="004932ED"/>
    <w:rsid w:val="004A1315"/>
    <w:rsid w:val="004A5C33"/>
    <w:rsid w:val="004A5E77"/>
    <w:rsid w:val="004A7400"/>
    <w:rsid w:val="004B2230"/>
    <w:rsid w:val="004C27EB"/>
    <w:rsid w:val="004C3571"/>
    <w:rsid w:val="004D4D06"/>
    <w:rsid w:val="004D5244"/>
    <w:rsid w:val="004D6F66"/>
    <w:rsid w:val="004E24E4"/>
    <w:rsid w:val="004E2565"/>
    <w:rsid w:val="004F6778"/>
    <w:rsid w:val="00502FCA"/>
    <w:rsid w:val="00503494"/>
    <w:rsid w:val="005039BA"/>
    <w:rsid w:val="00503E80"/>
    <w:rsid w:val="00505EEC"/>
    <w:rsid w:val="00506F8E"/>
    <w:rsid w:val="005169F3"/>
    <w:rsid w:val="00532976"/>
    <w:rsid w:val="0053540A"/>
    <w:rsid w:val="005422DA"/>
    <w:rsid w:val="005437C5"/>
    <w:rsid w:val="00546F0F"/>
    <w:rsid w:val="005520D6"/>
    <w:rsid w:val="005530AC"/>
    <w:rsid w:val="00553A44"/>
    <w:rsid w:val="005560A3"/>
    <w:rsid w:val="00557011"/>
    <w:rsid w:val="00567751"/>
    <w:rsid w:val="00572F5F"/>
    <w:rsid w:val="0057327E"/>
    <w:rsid w:val="00574A87"/>
    <w:rsid w:val="00577DBA"/>
    <w:rsid w:val="00583CAC"/>
    <w:rsid w:val="00586AC3"/>
    <w:rsid w:val="00591661"/>
    <w:rsid w:val="00592D22"/>
    <w:rsid w:val="005A62F5"/>
    <w:rsid w:val="005B38F2"/>
    <w:rsid w:val="005B58DD"/>
    <w:rsid w:val="005C0141"/>
    <w:rsid w:val="005C5B6D"/>
    <w:rsid w:val="005D2644"/>
    <w:rsid w:val="005D4F46"/>
    <w:rsid w:val="005D5ED3"/>
    <w:rsid w:val="005E29CC"/>
    <w:rsid w:val="005E6934"/>
    <w:rsid w:val="005F08E3"/>
    <w:rsid w:val="005F0A5F"/>
    <w:rsid w:val="005F0C74"/>
    <w:rsid w:val="005F18BD"/>
    <w:rsid w:val="005F4182"/>
    <w:rsid w:val="0061240C"/>
    <w:rsid w:val="00613B49"/>
    <w:rsid w:val="006144D5"/>
    <w:rsid w:val="00615FA7"/>
    <w:rsid w:val="00633775"/>
    <w:rsid w:val="00636CA1"/>
    <w:rsid w:val="00645467"/>
    <w:rsid w:val="0065727B"/>
    <w:rsid w:val="006577E7"/>
    <w:rsid w:val="00667BF8"/>
    <w:rsid w:val="006737CD"/>
    <w:rsid w:val="00677C97"/>
    <w:rsid w:val="0068532F"/>
    <w:rsid w:val="00692198"/>
    <w:rsid w:val="006A1CE9"/>
    <w:rsid w:val="006A1D1A"/>
    <w:rsid w:val="006A7959"/>
    <w:rsid w:val="006B4BF2"/>
    <w:rsid w:val="006B78EF"/>
    <w:rsid w:val="006D3A32"/>
    <w:rsid w:val="006D7073"/>
    <w:rsid w:val="006E2E39"/>
    <w:rsid w:val="006E61EA"/>
    <w:rsid w:val="006F1977"/>
    <w:rsid w:val="00705012"/>
    <w:rsid w:val="00711DA7"/>
    <w:rsid w:val="007136CA"/>
    <w:rsid w:val="00715DF3"/>
    <w:rsid w:val="007209C5"/>
    <w:rsid w:val="00720ACB"/>
    <w:rsid w:val="0073639E"/>
    <w:rsid w:val="0074647A"/>
    <w:rsid w:val="00753EFC"/>
    <w:rsid w:val="007565CA"/>
    <w:rsid w:val="0077385C"/>
    <w:rsid w:val="00783947"/>
    <w:rsid w:val="007A16F5"/>
    <w:rsid w:val="007A56B8"/>
    <w:rsid w:val="007A58D6"/>
    <w:rsid w:val="007A7853"/>
    <w:rsid w:val="007B421A"/>
    <w:rsid w:val="007C1BE5"/>
    <w:rsid w:val="007C6C19"/>
    <w:rsid w:val="007C7332"/>
    <w:rsid w:val="007E1E23"/>
    <w:rsid w:val="007F17BE"/>
    <w:rsid w:val="007F2D9E"/>
    <w:rsid w:val="007F49AF"/>
    <w:rsid w:val="007F6AF2"/>
    <w:rsid w:val="0080085D"/>
    <w:rsid w:val="008052D0"/>
    <w:rsid w:val="00812FC2"/>
    <w:rsid w:val="0081714E"/>
    <w:rsid w:val="00821AD6"/>
    <w:rsid w:val="0082736C"/>
    <w:rsid w:val="0083749F"/>
    <w:rsid w:val="00840BD4"/>
    <w:rsid w:val="00847B2A"/>
    <w:rsid w:val="00852413"/>
    <w:rsid w:val="008622F1"/>
    <w:rsid w:val="00864ECB"/>
    <w:rsid w:val="00866DBA"/>
    <w:rsid w:val="00867D66"/>
    <w:rsid w:val="00874312"/>
    <w:rsid w:val="00884DC6"/>
    <w:rsid w:val="00886F89"/>
    <w:rsid w:val="00891D40"/>
    <w:rsid w:val="00894AB4"/>
    <w:rsid w:val="008A0136"/>
    <w:rsid w:val="008A6435"/>
    <w:rsid w:val="008B1021"/>
    <w:rsid w:val="008B4283"/>
    <w:rsid w:val="008B4361"/>
    <w:rsid w:val="008B4A3D"/>
    <w:rsid w:val="008B51E0"/>
    <w:rsid w:val="008C01CA"/>
    <w:rsid w:val="008C74D6"/>
    <w:rsid w:val="008F5F62"/>
    <w:rsid w:val="0090039B"/>
    <w:rsid w:val="00912FE2"/>
    <w:rsid w:val="009149AD"/>
    <w:rsid w:val="0091502A"/>
    <w:rsid w:val="009226A1"/>
    <w:rsid w:val="009243A7"/>
    <w:rsid w:val="00924C03"/>
    <w:rsid w:val="00927735"/>
    <w:rsid w:val="00931DDE"/>
    <w:rsid w:val="00933A6A"/>
    <w:rsid w:val="009344AB"/>
    <w:rsid w:val="00936BDA"/>
    <w:rsid w:val="00937CF4"/>
    <w:rsid w:val="00944FB7"/>
    <w:rsid w:val="00955699"/>
    <w:rsid w:val="0097023A"/>
    <w:rsid w:val="00970E58"/>
    <w:rsid w:val="00972EF4"/>
    <w:rsid w:val="009747EC"/>
    <w:rsid w:val="00982F8D"/>
    <w:rsid w:val="00987575"/>
    <w:rsid w:val="00987CA4"/>
    <w:rsid w:val="0099443E"/>
    <w:rsid w:val="009A033B"/>
    <w:rsid w:val="009A0BDF"/>
    <w:rsid w:val="009A684D"/>
    <w:rsid w:val="009A6A3D"/>
    <w:rsid w:val="009B266F"/>
    <w:rsid w:val="009C24EB"/>
    <w:rsid w:val="009C3AE6"/>
    <w:rsid w:val="009D1B1D"/>
    <w:rsid w:val="009D4AF9"/>
    <w:rsid w:val="009D5663"/>
    <w:rsid w:val="009F1870"/>
    <w:rsid w:val="009F5525"/>
    <w:rsid w:val="00A01AC5"/>
    <w:rsid w:val="00A0497C"/>
    <w:rsid w:val="00A11B25"/>
    <w:rsid w:val="00A215A6"/>
    <w:rsid w:val="00A31A8E"/>
    <w:rsid w:val="00A35A37"/>
    <w:rsid w:val="00A36491"/>
    <w:rsid w:val="00A4081D"/>
    <w:rsid w:val="00A43FB7"/>
    <w:rsid w:val="00A44807"/>
    <w:rsid w:val="00A465F1"/>
    <w:rsid w:val="00A522DE"/>
    <w:rsid w:val="00A54AFB"/>
    <w:rsid w:val="00A55B73"/>
    <w:rsid w:val="00A565FF"/>
    <w:rsid w:val="00A57939"/>
    <w:rsid w:val="00A60607"/>
    <w:rsid w:val="00A81E84"/>
    <w:rsid w:val="00A87889"/>
    <w:rsid w:val="00A95629"/>
    <w:rsid w:val="00AA077B"/>
    <w:rsid w:val="00AC3256"/>
    <w:rsid w:val="00AD08B5"/>
    <w:rsid w:val="00AD15C7"/>
    <w:rsid w:val="00AD4417"/>
    <w:rsid w:val="00AD4B94"/>
    <w:rsid w:val="00AD7E96"/>
    <w:rsid w:val="00AE292D"/>
    <w:rsid w:val="00AE36EC"/>
    <w:rsid w:val="00AE42F7"/>
    <w:rsid w:val="00B073CA"/>
    <w:rsid w:val="00B07614"/>
    <w:rsid w:val="00B10C4A"/>
    <w:rsid w:val="00B12F78"/>
    <w:rsid w:val="00B13818"/>
    <w:rsid w:val="00B13CD8"/>
    <w:rsid w:val="00B234C7"/>
    <w:rsid w:val="00B35BBD"/>
    <w:rsid w:val="00B575C1"/>
    <w:rsid w:val="00B61528"/>
    <w:rsid w:val="00B84CFE"/>
    <w:rsid w:val="00B90E3B"/>
    <w:rsid w:val="00B96EEB"/>
    <w:rsid w:val="00BA327D"/>
    <w:rsid w:val="00BB105C"/>
    <w:rsid w:val="00BB4397"/>
    <w:rsid w:val="00BB7FF7"/>
    <w:rsid w:val="00BC20CD"/>
    <w:rsid w:val="00BC6A76"/>
    <w:rsid w:val="00BD05E4"/>
    <w:rsid w:val="00BD5CEC"/>
    <w:rsid w:val="00BE316D"/>
    <w:rsid w:val="00BE3A9E"/>
    <w:rsid w:val="00BE6623"/>
    <w:rsid w:val="00BE6E3C"/>
    <w:rsid w:val="00BF2556"/>
    <w:rsid w:val="00BF3873"/>
    <w:rsid w:val="00BF3933"/>
    <w:rsid w:val="00BF4527"/>
    <w:rsid w:val="00C00F20"/>
    <w:rsid w:val="00C01406"/>
    <w:rsid w:val="00C023BD"/>
    <w:rsid w:val="00C11DEC"/>
    <w:rsid w:val="00C123A3"/>
    <w:rsid w:val="00C12FD1"/>
    <w:rsid w:val="00C13A5C"/>
    <w:rsid w:val="00C13D29"/>
    <w:rsid w:val="00C1570B"/>
    <w:rsid w:val="00C23276"/>
    <w:rsid w:val="00C25532"/>
    <w:rsid w:val="00C44A3B"/>
    <w:rsid w:val="00C471E7"/>
    <w:rsid w:val="00C7544A"/>
    <w:rsid w:val="00C82EE5"/>
    <w:rsid w:val="00C836B4"/>
    <w:rsid w:val="00CA6DA9"/>
    <w:rsid w:val="00CB413B"/>
    <w:rsid w:val="00CC2396"/>
    <w:rsid w:val="00CD1E92"/>
    <w:rsid w:val="00CD301C"/>
    <w:rsid w:val="00CE1501"/>
    <w:rsid w:val="00CE689E"/>
    <w:rsid w:val="00CF4C59"/>
    <w:rsid w:val="00D11FD2"/>
    <w:rsid w:val="00D211AB"/>
    <w:rsid w:val="00D24EF7"/>
    <w:rsid w:val="00D3269D"/>
    <w:rsid w:val="00D41C63"/>
    <w:rsid w:val="00D4752A"/>
    <w:rsid w:val="00D64C93"/>
    <w:rsid w:val="00D655A8"/>
    <w:rsid w:val="00D701B1"/>
    <w:rsid w:val="00D7357E"/>
    <w:rsid w:val="00D838AA"/>
    <w:rsid w:val="00D9106C"/>
    <w:rsid w:val="00D92F55"/>
    <w:rsid w:val="00D93132"/>
    <w:rsid w:val="00DA1F7B"/>
    <w:rsid w:val="00DA33FF"/>
    <w:rsid w:val="00DC4742"/>
    <w:rsid w:val="00DD18EA"/>
    <w:rsid w:val="00DE13B7"/>
    <w:rsid w:val="00DE3591"/>
    <w:rsid w:val="00DE76B9"/>
    <w:rsid w:val="00DF6D24"/>
    <w:rsid w:val="00E012AD"/>
    <w:rsid w:val="00E04488"/>
    <w:rsid w:val="00E05D0E"/>
    <w:rsid w:val="00E0649B"/>
    <w:rsid w:val="00E07CC3"/>
    <w:rsid w:val="00E11978"/>
    <w:rsid w:val="00E1235A"/>
    <w:rsid w:val="00E143BA"/>
    <w:rsid w:val="00E210D4"/>
    <w:rsid w:val="00E265C1"/>
    <w:rsid w:val="00E34AF0"/>
    <w:rsid w:val="00E353AF"/>
    <w:rsid w:val="00E36F56"/>
    <w:rsid w:val="00E44479"/>
    <w:rsid w:val="00E50112"/>
    <w:rsid w:val="00E50AE7"/>
    <w:rsid w:val="00E727A9"/>
    <w:rsid w:val="00E72FF1"/>
    <w:rsid w:val="00E82B15"/>
    <w:rsid w:val="00E82C5D"/>
    <w:rsid w:val="00EA0C62"/>
    <w:rsid w:val="00EA1003"/>
    <w:rsid w:val="00EA1102"/>
    <w:rsid w:val="00EA2289"/>
    <w:rsid w:val="00EA264C"/>
    <w:rsid w:val="00EA61CE"/>
    <w:rsid w:val="00EA7DBE"/>
    <w:rsid w:val="00EB1A24"/>
    <w:rsid w:val="00EB5052"/>
    <w:rsid w:val="00EC71E0"/>
    <w:rsid w:val="00EC7661"/>
    <w:rsid w:val="00ED1E3E"/>
    <w:rsid w:val="00ED2CD4"/>
    <w:rsid w:val="00ED574F"/>
    <w:rsid w:val="00ED5A23"/>
    <w:rsid w:val="00EE59C6"/>
    <w:rsid w:val="00EE627B"/>
    <w:rsid w:val="00EE681D"/>
    <w:rsid w:val="00EF167D"/>
    <w:rsid w:val="00EF1FA7"/>
    <w:rsid w:val="00EF4C53"/>
    <w:rsid w:val="00F100EF"/>
    <w:rsid w:val="00F15E81"/>
    <w:rsid w:val="00F2699A"/>
    <w:rsid w:val="00F31D21"/>
    <w:rsid w:val="00F33CC2"/>
    <w:rsid w:val="00F4110C"/>
    <w:rsid w:val="00F45681"/>
    <w:rsid w:val="00F53692"/>
    <w:rsid w:val="00F90700"/>
    <w:rsid w:val="00F96E82"/>
    <w:rsid w:val="00FA5725"/>
    <w:rsid w:val="00FC0959"/>
    <w:rsid w:val="00FC410E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BD2CA5"/>
  <w15:docId w15:val="{B5CE031F-DE73-4349-B3B5-94E0EC3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??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7A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1E23"/>
    <w:pPr>
      <w:keepNext/>
      <w:keepLines/>
      <w:spacing w:before="480" w:after="0"/>
      <w:outlineLvl w:val="0"/>
    </w:pPr>
    <w:rPr>
      <w:rFonts w:ascii="Calibri Light" w:eastAsia="MS ????" w:hAnsi="Calibri Light" w:cs="Times New Roman"/>
      <w:b/>
      <w:bCs/>
      <w:color w:val="2C6EAB"/>
      <w:sz w:val="32"/>
      <w:szCs w:val="32"/>
    </w:rPr>
  </w:style>
  <w:style w:type="paragraph" w:styleId="Heading2">
    <w:name w:val="heading 2"/>
    <w:aliases w:val="LM Heading"/>
    <w:basedOn w:val="Normal"/>
    <w:next w:val="Normal"/>
    <w:link w:val="Heading2Char"/>
    <w:uiPriority w:val="99"/>
    <w:qFormat/>
    <w:rsid w:val="0082736C"/>
    <w:pPr>
      <w:keepNext/>
      <w:keepLines/>
      <w:spacing w:before="120" w:after="120" w:line="240" w:lineRule="auto"/>
      <w:outlineLvl w:val="1"/>
    </w:pPr>
    <w:rPr>
      <w:rFonts w:ascii="Tahoma" w:hAnsi="Tahoma" w:cs="Times New Roman"/>
      <w:b/>
      <w:bCs/>
      <w:color w:val="auto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E23"/>
    <w:rPr>
      <w:rFonts w:ascii="Calibri Light" w:eastAsia="MS ????" w:hAnsi="Calibri Light" w:cs="Times New Roman"/>
      <w:b/>
      <w:bCs/>
      <w:color w:val="2C6EAB"/>
      <w:sz w:val="32"/>
      <w:szCs w:val="32"/>
    </w:rPr>
  </w:style>
  <w:style w:type="character" w:customStyle="1" w:styleId="Heading2Char">
    <w:name w:val="Heading 2 Char"/>
    <w:aliases w:val="LM Heading Char"/>
    <w:basedOn w:val="DefaultParagraphFont"/>
    <w:link w:val="Heading2"/>
    <w:uiPriority w:val="99"/>
    <w:locked/>
    <w:rsid w:val="0082736C"/>
    <w:rPr>
      <w:rFonts w:ascii="Tahoma" w:hAnsi="Tahoma" w:cs="Times New Roman"/>
      <w:b/>
      <w:bCs/>
      <w:sz w:val="26"/>
      <w:szCs w:val="26"/>
      <w:lang w:val="en-US" w:eastAsia="en-US"/>
    </w:rPr>
  </w:style>
  <w:style w:type="paragraph" w:customStyle="1" w:styleId="BasicParagraph">
    <w:name w:val="[Basic Paragraph]"/>
    <w:basedOn w:val="Normal"/>
    <w:link w:val="BasicParagraphChar"/>
    <w:rsid w:val="0082736C"/>
    <w:pPr>
      <w:widowControl w:val="0"/>
      <w:autoSpaceDE w:val="0"/>
      <w:autoSpaceDN w:val="0"/>
      <w:adjustRightInd w:val="0"/>
      <w:spacing w:before="120" w:after="120" w:line="288" w:lineRule="auto"/>
      <w:textAlignment w:val="center"/>
    </w:pPr>
    <w:rPr>
      <w:rFonts w:ascii="Tahoma" w:hAnsi="Tahoma" w:cs="Times New Roman"/>
      <w:color w:val="auto"/>
      <w:sz w:val="20"/>
      <w:szCs w:val="24"/>
      <w:lang w:val="en-US" w:eastAsia="en-US"/>
    </w:rPr>
  </w:style>
  <w:style w:type="character" w:customStyle="1" w:styleId="BasicParagraphChar">
    <w:name w:val="[Basic Paragraph] Char"/>
    <w:link w:val="BasicParagraph"/>
    <w:locked/>
    <w:rsid w:val="0082736C"/>
    <w:rPr>
      <w:rFonts w:ascii="Tahoma" w:eastAsia="Times New Roman" w:hAnsi="Tahoma"/>
      <w:sz w:val="24"/>
      <w:lang w:val="en-US" w:eastAsia="en-US"/>
    </w:rPr>
  </w:style>
  <w:style w:type="paragraph" w:customStyle="1" w:styleId="CharChar1CharCharChar">
    <w:name w:val="Char Char1 Char Char Char"/>
    <w:basedOn w:val="Normal"/>
    <w:uiPriority w:val="99"/>
    <w:rsid w:val="0082736C"/>
    <w:pPr>
      <w:spacing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Header">
    <w:name w:val="header"/>
    <w:aliases w:val="Header TITLE"/>
    <w:basedOn w:val="Normal"/>
    <w:link w:val="HeaderChar"/>
    <w:uiPriority w:val="99"/>
    <w:rsid w:val="0082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TITLE Char"/>
    <w:basedOn w:val="DefaultParagraphFont"/>
    <w:link w:val="Header"/>
    <w:uiPriority w:val="99"/>
    <w:locked/>
    <w:rsid w:val="0082736C"/>
    <w:rPr>
      <w:rFonts w:ascii="Calibri" w:eastAsia="Times New Roman" w:hAnsi="Calibri" w:cs="Calibri"/>
      <w:color w:val="000000"/>
    </w:rPr>
  </w:style>
  <w:style w:type="paragraph" w:styleId="Footer">
    <w:name w:val="footer"/>
    <w:basedOn w:val="Normal"/>
    <w:link w:val="FooterChar"/>
    <w:uiPriority w:val="99"/>
    <w:rsid w:val="00827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36C"/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81D3D"/>
    <w:pPr>
      <w:ind w:left="720"/>
      <w:contextualSpacing/>
    </w:pPr>
  </w:style>
  <w:style w:type="paragraph" w:styleId="NormalWeb">
    <w:name w:val="Normal (Web)"/>
    <w:basedOn w:val="Normal"/>
    <w:uiPriority w:val="99"/>
    <w:rsid w:val="0015264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11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1A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E1E23"/>
    <w:pPr>
      <w:widowControl w:val="0"/>
      <w:autoSpaceDE w:val="0"/>
      <w:autoSpaceDN w:val="0"/>
      <w:spacing w:after="0" w:line="240" w:lineRule="auto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1E23"/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E1E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ocumentDetailsChar">
    <w:name w:val="DocumentDetails Char"/>
    <w:basedOn w:val="DefaultParagraphFont"/>
    <w:link w:val="DocumentDetails"/>
    <w:uiPriority w:val="99"/>
    <w:locked/>
    <w:rsid w:val="007E1E23"/>
    <w:rPr>
      <w:rFonts w:ascii="Times New Roman" w:hAnsi="Times New Roman" w:cs="Times New Roman"/>
      <w:caps/>
      <w:color w:val="767171"/>
      <w:sz w:val="26"/>
      <w:szCs w:val="26"/>
      <w:shd w:val="clear" w:color="auto" w:fill="D9D9D9"/>
    </w:rPr>
  </w:style>
  <w:style w:type="paragraph" w:customStyle="1" w:styleId="DocumentDetails">
    <w:name w:val="DocumentDetails"/>
    <w:basedOn w:val="Normal"/>
    <w:next w:val="Normal"/>
    <w:link w:val="DocumentDetailsChar"/>
    <w:uiPriority w:val="99"/>
    <w:rsid w:val="007E1E23"/>
    <w:pPr>
      <w:pBdr>
        <w:top w:val="single" w:sz="18" w:space="1" w:color="5B9BD5"/>
      </w:pBdr>
      <w:shd w:val="clear" w:color="auto" w:fill="D9D9D9"/>
      <w:spacing w:after="120" w:line="240" w:lineRule="auto"/>
    </w:pPr>
    <w:rPr>
      <w:rFonts w:ascii="Times New Roman" w:hAnsi="Times New Roman" w:cs="Times New Roman"/>
      <w:caps/>
      <w:color w:val="767171"/>
      <w:szCs w:val="26"/>
    </w:rPr>
  </w:style>
  <w:style w:type="paragraph" w:customStyle="1" w:styleId="PrefaceHeading2">
    <w:name w:val="Preface Heading 2"/>
    <w:basedOn w:val="Heading2"/>
    <w:next w:val="Normal"/>
    <w:uiPriority w:val="99"/>
    <w:rsid w:val="007E1E23"/>
    <w:pPr>
      <w:spacing w:before="360" w:after="240" w:line="256" w:lineRule="auto"/>
    </w:pPr>
    <w:rPr>
      <w:rFonts w:ascii="Calibri Light" w:eastAsia="MS ????" w:hAnsi="Calibri Light"/>
      <w:b w:val="0"/>
      <w:bCs w:val="0"/>
      <w:caps/>
      <w:color w:val="767171"/>
      <w:lang w:val="en-GB"/>
    </w:rPr>
  </w:style>
  <w:style w:type="table" w:styleId="TableGrid">
    <w:name w:val="Table Grid"/>
    <w:basedOn w:val="TableNormal"/>
    <w:rsid w:val="007E1E23"/>
    <w:rPr>
      <w:rFonts w:ascii="Tahoma" w:hAnsi="Tahoma"/>
      <w:color w:val="00000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uiPriority w:val="99"/>
    <w:rsid w:val="007E1E23"/>
    <w:rPr>
      <w:rFonts w:ascii="Tahoma" w:hAnsi="Tahoma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D1E3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ableText">
    <w:name w:val="ABTableText"/>
    <w:basedOn w:val="Normal"/>
    <w:rsid w:val="004C27EB"/>
    <w:pPr>
      <w:adjustRightInd w:val="0"/>
      <w:snapToGrid w:val="0"/>
      <w:spacing w:after="0" w:line="240" w:lineRule="atLeast"/>
    </w:pPr>
    <w:rPr>
      <w:rFonts w:ascii="Arial" w:eastAsia="Times New Roman" w:hAnsi="Arial" w:cs="Times New Roman"/>
      <w:snapToGrid w:val="0"/>
      <w:kern w:val="16"/>
      <w:sz w:val="18"/>
      <w:szCs w:val="24"/>
      <w:lang w:eastAsia="en-US"/>
    </w:rPr>
  </w:style>
  <w:style w:type="paragraph" w:customStyle="1" w:styleId="ABnormalUK">
    <w:name w:val="ABnormalUK"/>
    <w:rsid w:val="005D4F46"/>
    <w:pPr>
      <w:adjustRightInd w:val="0"/>
      <w:snapToGrid w:val="0"/>
      <w:spacing w:line="280" w:lineRule="atLeast"/>
    </w:pPr>
    <w:rPr>
      <w:rFonts w:ascii="Arial" w:eastAsia="Times New Roman" w:hAnsi="Arial"/>
      <w:snapToGrid w:val="0"/>
      <w:color w:val="000000"/>
      <w:kern w:val="16"/>
      <w:sz w:val="18"/>
      <w:szCs w:val="24"/>
      <w:lang w:eastAsia="en-US"/>
    </w:rPr>
  </w:style>
  <w:style w:type="paragraph" w:customStyle="1" w:styleId="TableText">
    <w:name w:val="Table Text"/>
    <w:basedOn w:val="BodyText"/>
    <w:qFormat/>
    <w:rsid w:val="00385161"/>
    <w:pPr>
      <w:widowControl/>
      <w:autoSpaceDE/>
      <w:autoSpaceDN/>
      <w:spacing w:before="40" w:after="40"/>
    </w:pPr>
    <w:rPr>
      <w:rFonts w:eastAsia="Times New Roman"/>
      <w:sz w:val="22"/>
      <w:lang w:val="en-GB"/>
    </w:rPr>
  </w:style>
  <w:style w:type="paragraph" w:customStyle="1" w:styleId="ParaNos">
    <w:name w:val="Para Nos"/>
    <w:rsid w:val="002040E0"/>
    <w:pPr>
      <w:numPr>
        <w:ilvl w:val="1"/>
        <w:numId w:val="24"/>
      </w:numPr>
      <w:spacing w:after="300" w:line="312" w:lineRule="auto"/>
      <w:jc w:val="both"/>
    </w:pPr>
    <w:rPr>
      <w:rFonts w:ascii="Times New Roman" w:eastAsia="Times New Roman" w:hAnsi="Times New Roman"/>
      <w:sz w:val="23"/>
      <w:szCs w:val="20"/>
      <w:lang w:eastAsia="en-US"/>
    </w:rPr>
  </w:style>
  <w:style w:type="paragraph" w:customStyle="1" w:styleId="SectionHeading">
    <w:name w:val="Section Heading"/>
    <w:next w:val="ParaNos"/>
    <w:rsid w:val="002040E0"/>
    <w:pPr>
      <w:numPr>
        <w:numId w:val="24"/>
      </w:numPr>
      <w:spacing w:after="360"/>
    </w:pPr>
    <w:rPr>
      <w:rFonts w:ascii="Times New Roman" w:eastAsia="Times New Roman" w:hAnsi="Times New Roman"/>
      <w:b/>
      <w:sz w:val="37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B0B7E5D95744880262BCE4F3CCB4E" ma:contentTypeVersion="13" ma:contentTypeDescription="Create a new document." ma:contentTypeScope="" ma:versionID="3b78a9b6809b3f6f99365d220ffaa0d8">
  <xsd:schema xmlns:xsd="http://www.w3.org/2001/XMLSchema" xmlns:xs="http://www.w3.org/2001/XMLSchema" xmlns:p="http://schemas.microsoft.com/office/2006/metadata/properties" xmlns:ns3="1869f082-943c-4652-b1d9-f11f117f3a35" xmlns:ns4="37c03e40-3eee-444e-9484-f65c11dcbc67" targetNamespace="http://schemas.microsoft.com/office/2006/metadata/properties" ma:root="true" ma:fieldsID="cbde9b14a2345511669f46c32f1166c1" ns3:_="" ns4:_="">
    <xsd:import namespace="1869f082-943c-4652-b1d9-f11f117f3a35"/>
    <xsd:import namespace="37c03e40-3eee-444e-9484-f65c11dcb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9f082-943c-4652-b1d9-f11f117f3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3e40-3eee-444e-9484-f65c11dc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A24D6-DA53-4696-A4F9-1B429779A1A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c03e40-3eee-444e-9484-f65c11dcbc67"/>
    <ds:schemaRef ds:uri="1869f082-943c-4652-b1d9-f11f117f3a3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C755F2-00DD-4AE7-863E-83447D401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ECBBA-245B-4B5D-94E6-EAAD5811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9f082-943c-4652-b1d9-f11f117f3a35"/>
    <ds:schemaRef ds:uri="37c03e40-3eee-444e-9484-f65c11dcb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MIDLANDS TRAINS</vt:lpstr>
    </vt:vector>
  </TitlesOfParts>
  <Company>London Midland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MIDLANDS TRAINS</dc:title>
  <dc:subject/>
  <dc:creator>Administrator</dc:creator>
  <cp:keywords/>
  <dc:description/>
  <cp:lastModifiedBy>Rachel Richmond</cp:lastModifiedBy>
  <cp:revision>2</cp:revision>
  <cp:lastPrinted>2019-10-09T13:51:00Z</cp:lastPrinted>
  <dcterms:created xsi:type="dcterms:W3CDTF">2020-06-25T07:55:00Z</dcterms:created>
  <dcterms:modified xsi:type="dcterms:W3CDTF">2020-06-25T07:55:00Z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0x01010025CB0B7E5D95744880262BCE4F3CCB4E</vt:lpwstr>
  </property>
</Properties>
</file>