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34" w:type="dxa"/>
        <w:tblLook w:val="01E0" w:firstRow="1" w:lastRow="1" w:firstColumn="1" w:lastColumn="1" w:noHBand="0" w:noVBand="0"/>
      </w:tblPr>
      <w:tblGrid>
        <w:gridCol w:w="2405"/>
        <w:gridCol w:w="2696"/>
        <w:gridCol w:w="2265"/>
        <w:gridCol w:w="2268"/>
      </w:tblGrid>
      <w:tr w:rsidR="00CA09AC" w:rsidRPr="00DE3F65" w14:paraId="65B0CE5B" w14:textId="77777777" w:rsidTr="009B5468">
        <w:tc>
          <w:tcPr>
            <w:tcW w:w="9634" w:type="dxa"/>
            <w:gridSpan w:val="4"/>
            <w:shd w:val="clear" w:color="auto" w:fill="D70428"/>
          </w:tcPr>
          <w:p w14:paraId="65B0CE5A" w14:textId="77777777" w:rsidR="00CA09AC" w:rsidRPr="00DE3F65" w:rsidRDefault="001F3455" w:rsidP="00CA09AC">
            <w:pPr>
              <w:rPr>
                <w:rFonts w:cs="Arial"/>
                <w:bCs/>
                <w:color w:val="FFFFFF" w:themeColor="background1"/>
                <w:sz w:val="20"/>
                <w:szCs w:val="20"/>
              </w:rPr>
            </w:pPr>
            <w:r>
              <w:rPr>
                <w:rFonts w:cs="Arial"/>
                <w:b/>
                <w:noProof/>
                <w:snapToGrid/>
                <w:sz w:val="24"/>
              </w:rPr>
              <w:drawing>
                <wp:anchor distT="0" distB="0" distL="114300" distR="114300" simplePos="0" relativeHeight="251659776" behindDoc="0" locked="0" layoutInCell="1" allowOverlap="1" wp14:anchorId="65B0CECF" wp14:editId="65B0CED0">
                  <wp:simplePos x="0" y="0"/>
                  <wp:positionH relativeFrom="margin">
                    <wp:posOffset>3924942</wp:posOffset>
                  </wp:positionH>
                  <wp:positionV relativeFrom="paragraph">
                    <wp:posOffset>-807719</wp:posOffset>
                  </wp:positionV>
                  <wp:extent cx="2139626" cy="5257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 trains.png"/>
                          <pic:cNvPicPr/>
                        </pic:nvPicPr>
                        <pic:blipFill>
                          <a:blip r:embed="rId11">
                            <a:extLst>
                              <a:ext uri="{28A0092B-C50C-407E-A947-70E740481C1C}">
                                <a14:useLocalDpi xmlns:a14="http://schemas.microsoft.com/office/drawing/2010/main" val="0"/>
                              </a:ext>
                            </a:extLst>
                          </a:blip>
                          <a:stretch>
                            <a:fillRect/>
                          </a:stretch>
                        </pic:blipFill>
                        <pic:spPr>
                          <a:xfrm>
                            <a:off x="0" y="0"/>
                            <a:ext cx="2154295" cy="529385"/>
                          </a:xfrm>
                          <a:prstGeom prst="rect">
                            <a:avLst/>
                          </a:prstGeom>
                        </pic:spPr>
                      </pic:pic>
                    </a:graphicData>
                  </a:graphic>
                  <wp14:sizeRelH relativeFrom="page">
                    <wp14:pctWidth>0</wp14:pctWidth>
                  </wp14:sizeRelH>
                  <wp14:sizeRelV relativeFrom="page">
                    <wp14:pctHeight>0</wp14:pctHeight>
                  </wp14:sizeRelV>
                </wp:anchor>
              </w:drawing>
            </w:r>
            <w:r w:rsidR="00CA09AC" w:rsidRPr="00DE3F65">
              <w:rPr>
                <w:rFonts w:cs="Arial"/>
                <w:b/>
                <w:color w:val="FFFFFF" w:themeColor="background1"/>
                <w:sz w:val="20"/>
                <w:szCs w:val="20"/>
              </w:rPr>
              <w:t>Post Details</w:t>
            </w:r>
          </w:p>
        </w:tc>
      </w:tr>
      <w:tr w:rsidR="00CA09AC" w:rsidRPr="00DE3F65" w14:paraId="65B0CE60" w14:textId="77777777" w:rsidTr="001D32A8">
        <w:trPr>
          <w:trHeight w:val="392"/>
        </w:trPr>
        <w:tc>
          <w:tcPr>
            <w:tcW w:w="2405" w:type="dxa"/>
          </w:tcPr>
          <w:p w14:paraId="65B0CE5C" w14:textId="77777777" w:rsidR="00CA09AC" w:rsidRPr="00DE3F65" w:rsidRDefault="00993BB9" w:rsidP="00993BB9">
            <w:pPr>
              <w:rPr>
                <w:rFonts w:cs="Arial"/>
                <w:b/>
                <w:sz w:val="20"/>
                <w:szCs w:val="20"/>
              </w:rPr>
            </w:pPr>
            <w:r>
              <w:rPr>
                <w:rFonts w:cs="Arial"/>
                <w:b/>
                <w:sz w:val="20"/>
                <w:szCs w:val="20"/>
              </w:rPr>
              <w:t>Post Job Title:</w:t>
            </w:r>
          </w:p>
        </w:tc>
        <w:tc>
          <w:tcPr>
            <w:tcW w:w="2696" w:type="dxa"/>
            <w:shd w:val="clear" w:color="auto" w:fill="6B717A"/>
          </w:tcPr>
          <w:p w14:paraId="65B0CE5D" w14:textId="185EDAD2" w:rsidR="00CA09AC" w:rsidRPr="00DE3F65" w:rsidRDefault="00F845BC" w:rsidP="009243B1">
            <w:pPr>
              <w:rPr>
                <w:rFonts w:cs="Arial"/>
                <w:b/>
                <w:color w:val="FFFFFF" w:themeColor="background1"/>
                <w:sz w:val="20"/>
                <w:szCs w:val="20"/>
              </w:rPr>
            </w:pPr>
            <w:r>
              <w:rPr>
                <w:rFonts w:cs="Arial"/>
                <w:b/>
                <w:color w:val="FFFFFF" w:themeColor="background1"/>
                <w:sz w:val="20"/>
                <w:szCs w:val="20"/>
              </w:rPr>
              <w:t>Assurance and Reporting Officer</w:t>
            </w:r>
          </w:p>
        </w:tc>
        <w:tc>
          <w:tcPr>
            <w:tcW w:w="2265" w:type="dxa"/>
          </w:tcPr>
          <w:p w14:paraId="65B0CE5E" w14:textId="77777777" w:rsidR="00CA09AC" w:rsidRPr="00DE3F65" w:rsidRDefault="00CA09AC" w:rsidP="00CA09AC">
            <w:pPr>
              <w:rPr>
                <w:rFonts w:cs="Arial"/>
                <w:b/>
                <w:sz w:val="20"/>
                <w:szCs w:val="20"/>
              </w:rPr>
            </w:pPr>
            <w:r w:rsidRPr="00DE3F65">
              <w:rPr>
                <w:rFonts w:cs="Arial"/>
                <w:b/>
                <w:sz w:val="20"/>
                <w:szCs w:val="20"/>
              </w:rPr>
              <w:t>Reports To Job Title:</w:t>
            </w:r>
          </w:p>
        </w:tc>
        <w:tc>
          <w:tcPr>
            <w:tcW w:w="2268" w:type="dxa"/>
          </w:tcPr>
          <w:p w14:paraId="65B0CE5F" w14:textId="77777777" w:rsidR="00CA09AC" w:rsidRPr="00F733BC" w:rsidRDefault="00993BB9" w:rsidP="00CA09AC">
            <w:pPr>
              <w:rPr>
                <w:rFonts w:cs="Arial"/>
                <w:b/>
                <w:sz w:val="20"/>
                <w:szCs w:val="20"/>
              </w:rPr>
            </w:pPr>
            <w:r>
              <w:rPr>
                <w:rFonts w:cs="Arial"/>
                <w:b/>
                <w:sz w:val="20"/>
                <w:szCs w:val="20"/>
              </w:rPr>
              <w:t>Transition and Projects Director</w:t>
            </w:r>
          </w:p>
        </w:tc>
      </w:tr>
      <w:tr w:rsidR="00CA09AC" w:rsidRPr="00DE3F65" w14:paraId="65B0CE69" w14:textId="77777777" w:rsidTr="001D32A8">
        <w:tc>
          <w:tcPr>
            <w:tcW w:w="2405" w:type="dxa"/>
          </w:tcPr>
          <w:p w14:paraId="65B0CE65" w14:textId="5B217118" w:rsidR="00CA09AC" w:rsidRPr="00DE3F65" w:rsidRDefault="00CA09AC" w:rsidP="003E40BB">
            <w:pPr>
              <w:rPr>
                <w:rFonts w:cs="Arial"/>
                <w:b/>
                <w:sz w:val="20"/>
                <w:szCs w:val="20"/>
              </w:rPr>
            </w:pPr>
          </w:p>
        </w:tc>
        <w:tc>
          <w:tcPr>
            <w:tcW w:w="2696" w:type="dxa"/>
          </w:tcPr>
          <w:p w14:paraId="65B0CE66" w14:textId="77777777" w:rsidR="00CA09AC" w:rsidRPr="00DE3F65" w:rsidRDefault="00CA09AC" w:rsidP="00CA09AC">
            <w:pPr>
              <w:rPr>
                <w:rFonts w:cs="Arial"/>
                <w:b/>
                <w:sz w:val="20"/>
                <w:szCs w:val="20"/>
              </w:rPr>
            </w:pPr>
          </w:p>
        </w:tc>
        <w:tc>
          <w:tcPr>
            <w:tcW w:w="2265" w:type="dxa"/>
          </w:tcPr>
          <w:p w14:paraId="65B0CE67" w14:textId="77777777" w:rsidR="00CA09AC" w:rsidRPr="00DE3F65" w:rsidRDefault="00CA09AC" w:rsidP="00CA09AC">
            <w:pPr>
              <w:rPr>
                <w:rFonts w:cs="Arial"/>
                <w:b/>
                <w:sz w:val="20"/>
                <w:szCs w:val="20"/>
              </w:rPr>
            </w:pPr>
            <w:r w:rsidRPr="00DE3F65">
              <w:rPr>
                <w:rFonts w:cs="Arial"/>
                <w:b/>
                <w:sz w:val="20"/>
                <w:szCs w:val="20"/>
              </w:rPr>
              <w:t>Function:</w:t>
            </w:r>
          </w:p>
        </w:tc>
        <w:tc>
          <w:tcPr>
            <w:tcW w:w="2268" w:type="dxa"/>
          </w:tcPr>
          <w:p w14:paraId="65B0CE68" w14:textId="4BA9999F" w:rsidR="00CA09AC" w:rsidRPr="00F733BC" w:rsidRDefault="0022470D" w:rsidP="00CA09AC">
            <w:pPr>
              <w:rPr>
                <w:rFonts w:cs="Arial"/>
                <w:b/>
                <w:sz w:val="20"/>
                <w:szCs w:val="20"/>
              </w:rPr>
            </w:pPr>
            <w:r>
              <w:rPr>
                <w:rFonts w:cs="Arial"/>
                <w:b/>
                <w:sz w:val="20"/>
                <w:szCs w:val="20"/>
              </w:rPr>
              <w:t>Transition Projects</w:t>
            </w:r>
          </w:p>
        </w:tc>
      </w:tr>
      <w:tr w:rsidR="00CA09AC" w:rsidRPr="00DE3F65" w14:paraId="65B0CE72" w14:textId="77777777" w:rsidTr="001D32A8">
        <w:tc>
          <w:tcPr>
            <w:tcW w:w="2405" w:type="dxa"/>
          </w:tcPr>
          <w:p w14:paraId="65B0CE6E" w14:textId="77777777" w:rsidR="00CA09AC" w:rsidRPr="00DE3F65" w:rsidRDefault="00CA09AC" w:rsidP="003E40BB">
            <w:pPr>
              <w:rPr>
                <w:rFonts w:cs="Arial"/>
                <w:b/>
                <w:sz w:val="20"/>
                <w:szCs w:val="20"/>
              </w:rPr>
            </w:pPr>
            <w:r w:rsidRPr="00DE3F65">
              <w:rPr>
                <w:rFonts w:cs="Arial"/>
                <w:b/>
                <w:sz w:val="20"/>
                <w:szCs w:val="20"/>
              </w:rPr>
              <w:t>Location:</w:t>
            </w:r>
            <w:r w:rsidR="009B5468">
              <w:rPr>
                <w:rFonts w:cs="Arial"/>
                <w:b/>
                <w:sz w:val="20"/>
                <w:szCs w:val="20"/>
              </w:rPr>
              <w:t xml:space="preserve"> </w:t>
            </w:r>
            <w:r w:rsidR="003E40BB">
              <w:rPr>
                <w:rFonts w:cs="Arial"/>
                <w:b/>
                <w:sz w:val="20"/>
                <w:szCs w:val="20"/>
              </w:rPr>
              <w:t>Birmingham</w:t>
            </w:r>
            <w:r w:rsidR="00F733BC">
              <w:rPr>
                <w:rFonts w:cs="Arial"/>
                <w:b/>
                <w:sz w:val="20"/>
                <w:szCs w:val="20"/>
              </w:rPr>
              <w:t xml:space="preserve"> </w:t>
            </w:r>
          </w:p>
        </w:tc>
        <w:tc>
          <w:tcPr>
            <w:tcW w:w="2696" w:type="dxa"/>
          </w:tcPr>
          <w:p w14:paraId="65B0CE6F" w14:textId="0E0A8BB4" w:rsidR="00CA09AC" w:rsidRPr="00DE3F65" w:rsidRDefault="001D32A8" w:rsidP="00CA09AC">
            <w:pPr>
              <w:rPr>
                <w:rFonts w:cs="Arial"/>
                <w:b/>
                <w:sz w:val="20"/>
                <w:szCs w:val="20"/>
              </w:rPr>
            </w:pPr>
            <w:r>
              <w:rPr>
                <w:rFonts w:cs="Arial"/>
                <w:b/>
                <w:sz w:val="20"/>
                <w:szCs w:val="20"/>
              </w:rPr>
              <w:t>134 Edmund Street</w:t>
            </w:r>
          </w:p>
        </w:tc>
        <w:tc>
          <w:tcPr>
            <w:tcW w:w="2265" w:type="dxa"/>
          </w:tcPr>
          <w:p w14:paraId="65B0CE70" w14:textId="77777777" w:rsidR="00CA09AC" w:rsidRPr="00DE3F65" w:rsidRDefault="00CA09AC" w:rsidP="00CA09AC">
            <w:pPr>
              <w:rPr>
                <w:rFonts w:cs="Arial"/>
                <w:b/>
                <w:sz w:val="20"/>
                <w:szCs w:val="20"/>
              </w:rPr>
            </w:pPr>
            <w:r w:rsidRPr="00DE3F65">
              <w:rPr>
                <w:rFonts w:cs="Arial"/>
                <w:b/>
                <w:sz w:val="20"/>
                <w:szCs w:val="20"/>
              </w:rPr>
              <w:t>Location:</w:t>
            </w:r>
          </w:p>
        </w:tc>
        <w:tc>
          <w:tcPr>
            <w:tcW w:w="2268" w:type="dxa"/>
          </w:tcPr>
          <w:p w14:paraId="65B0CE71" w14:textId="77777777" w:rsidR="00CA09AC" w:rsidRPr="00F733BC" w:rsidRDefault="003E40BB" w:rsidP="00CA09AC">
            <w:pPr>
              <w:rPr>
                <w:rFonts w:cs="Arial"/>
                <w:b/>
                <w:sz w:val="20"/>
                <w:szCs w:val="20"/>
              </w:rPr>
            </w:pPr>
            <w:r>
              <w:rPr>
                <w:rFonts w:cs="Arial"/>
                <w:b/>
                <w:sz w:val="20"/>
                <w:szCs w:val="20"/>
              </w:rPr>
              <w:t>Birmingham</w:t>
            </w:r>
            <w:r w:rsidR="00F733BC" w:rsidRPr="00F733BC">
              <w:rPr>
                <w:rFonts w:cs="Arial"/>
                <w:b/>
                <w:sz w:val="20"/>
                <w:szCs w:val="20"/>
              </w:rPr>
              <w:t xml:space="preserve"> </w:t>
            </w:r>
          </w:p>
        </w:tc>
      </w:tr>
      <w:tr w:rsidR="00CA09AC" w:rsidRPr="00DE3F65" w14:paraId="65B0CE7B" w14:textId="77777777" w:rsidTr="001D32A8">
        <w:tc>
          <w:tcPr>
            <w:tcW w:w="2405" w:type="dxa"/>
          </w:tcPr>
          <w:p w14:paraId="65B0CE77" w14:textId="4D946434" w:rsidR="00CA09AC" w:rsidRPr="00DE3F65" w:rsidRDefault="00CA09AC" w:rsidP="00CA09AC">
            <w:pPr>
              <w:rPr>
                <w:rFonts w:cs="Arial"/>
                <w:b/>
                <w:sz w:val="20"/>
                <w:szCs w:val="20"/>
              </w:rPr>
            </w:pPr>
            <w:r w:rsidRPr="00DE3F65">
              <w:rPr>
                <w:rFonts w:cs="Arial"/>
                <w:b/>
                <w:sz w:val="20"/>
                <w:szCs w:val="20"/>
              </w:rPr>
              <w:t>Grade:</w:t>
            </w:r>
          </w:p>
        </w:tc>
        <w:tc>
          <w:tcPr>
            <w:tcW w:w="2696" w:type="dxa"/>
            <w:shd w:val="clear" w:color="auto" w:fill="6B717A"/>
          </w:tcPr>
          <w:p w14:paraId="65B0CE78" w14:textId="09FD724C" w:rsidR="00CA09AC" w:rsidRPr="00DE3F65" w:rsidRDefault="00CA09AC" w:rsidP="00CA09AC">
            <w:pPr>
              <w:rPr>
                <w:rFonts w:cs="Arial"/>
                <w:b/>
                <w:bCs/>
                <w:color w:val="FFFFFF" w:themeColor="background1"/>
                <w:sz w:val="20"/>
                <w:szCs w:val="20"/>
              </w:rPr>
            </w:pPr>
          </w:p>
        </w:tc>
        <w:tc>
          <w:tcPr>
            <w:tcW w:w="2265" w:type="dxa"/>
          </w:tcPr>
          <w:p w14:paraId="65B0CE79" w14:textId="77777777" w:rsidR="00CA09AC" w:rsidRPr="00DE3F65" w:rsidRDefault="00CA09AC" w:rsidP="00CA09AC">
            <w:pPr>
              <w:rPr>
                <w:rFonts w:cs="Arial"/>
                <w:b/>
                <w:sz w:val="20"/>
                <w:szCs w:val="20"/>
              </w:rPr>
            </w:pPr>
            <w:r w:rsidRPr="00DE3F65">
              <w:rPr>
                <w:rFonts w:cs="Arial"/>
                <w:b/>
                <w:sz w:val="20"/>
                <w:szCs w:val="20"/>
              </w:rPr>
              <w:t>Safety Status:</w:t>
            </w:r>
          </w:p>
        </w:tc>
        <w:tc>
          <w:tcPr>
            <w:tcW w:w="2268" w:type="dxa"/>
          </w:tcPr>
          <w:p w14:paraId="65B0CE7A" w14:textId="5EF1C1BC" w:rsidR="00CA09AC" w:rsidRPr="00F733BC" w:rsidRDefault="009B5468" w:rsidP="00CA09AC">
            <w:pPr>
              <w:rPr>
                <w:rFonts w:cs="Arial"/>
                <w:b/>
                <w:sz w:val="20"/>
                <w:szCs w:val="20"/>
              </w:rPr>
            </w:pPr>
            <w:r w:rsidRPr="00F733BC">
              <w:rPr>
                <w:rFonts w:cs="Arial"/>
                <w:b/>
                <w:sz w:val="20"/>
                <w:szCs w:val="20"/>
              </w:rPr>
              <w:t>Non</w:t>
            </w:r>
            <w:r w:rsidR="001D32A8">
              <w:rPr>
                <w:rFonts w:cs="Arial"/>
                <w:b/>
                <w:sz w:val="20"/>
                <w:szCs w:val="20"/>
              </w:rPr>
              <w:t>-</w:t>
            </w:r>
            <w:r w:rsidRPr="00F733BC">
              <w:rPr>
                <w:rFonts w:cs="Arial"/>
                <w:b/>
                <w:sz w:val="20"/>
                <w:szCs w:val="20"/>
              </w:rPr>
              <w:t>safety critical</w:t>
            </w:r>
          </w:p>
        </w:tc>
      </w:tr>
    </w:tbl>
    <w:p w14:paraId="7358A9B8" w14:textId="77777777" w:rsidR="001D32A8" w:rsidRDefault="001D32A8"/>
    <w:tbl>
      <w:tblPr>
        <w:tblStyle w:val="TableGrid"/>
        <w:tblW w:w="9634" w:type="dxa"/>
        <w:tblLook w:val="01E0" w:firstRow="1" w:lastRow="1" w:firstColumn="1" w:lastColumn="1" w:noHBand="0" w:noVBand="0"/>
      </w:tblPr>
      <w:tblGrid>
        <w:gridCol w:w="817"/>
        <w:gridCol w:w="8817"/>
      </w:tblGrid>
      <w:tr w:rsidR="003D061B" w:rsidRPr="00DE3F65" w14:paraId="65B0CE7E" w14:textId="77777777" w:rsidTr="009B5468">
        <w:trPr>
          <w:trHeight w:val="308"/>
        </w:trPr>
        <w:tc>
          <w:tcPr>
            <w:tcW w:w="817" w:type="dxa"/>
            <w:shd w:val="clear" w:color="auto" w:fill="D70428"/>
          </w:tcPr>
          <w:p w14:paraId="65B0CE7C"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1.</w:t>
            </w:r>
            <w:r w:rsidR="009873D0" w:rsidRPr="00DE3F65">
              <w:rPr>
                <w:rFonts w:cs="Arial"/>
                <w:b/>
                <w:color w:val="FFFFFF" w:themeColor="background1"/>
                <w:sz w:val="20"/>
                <w:szCs w:val="20"/>
              </w:rPr>
              <w:t>.0</w:t>
            </w:r>
          </w:p>
        </w:tc>
        <w:tc>
          <w:tcPr>
            <w:tcW w:w="8817" w:type="dxa"/>
            <w:shd w:val="clear" w:color="auto" w:fill="D70428"/>
          </w:tcPr>
          <w:p w14:paraId="65B0CE7D" w14:textId="77777777" w:rsidR="003D061B" w:rsidRPr="00DE3F65" w:rsidRDefault="003D061B" w:rsidP="00CA09AC">
            <w:pPr>
              <w:rPr>
                <w:rFonts w:cs="Arial"/>
                <w:b/>
                <w:color w:val="FFFFFF" w:themeColor="background1"/>
                <w:sz w:val="20"/>
                <w:szCs w:val="20"/>
              </w:rPr>
            </w:pPr>
            <w:r w:rsidRPr="00DE3F65">
              <w:rPr>
                <w:rFonts w:cs="Arial"/>
                <w:b/>
                <w:color w:val="FFFFFF" w:themeColor="background1"/>
                <w:sz w:val="20"/>
                <w:szCs w:val="20"/>
              </w:rPr>
              <w:t>Purpose of the Job</w:t>
            </w:r>
          </w:p>
        </w:tc>
      </w:tr>
      <w:tr w:rsidR="00F733BC" w:rsidRPr="00DE3F65" w14:paraId="65B0CE81" w14:textId="77777777" w:rsidTr="007E3BC1">
        <w:trPr>
          <w:trHeight w:val="876"/>
        </w:trPr>
        <w:tc>
          <w:tcPr>
            <w:tcW w:w="817" w:type="dxa"/>
            <w:shd w:val="clear" w:color="auto" w:fill="auto"/>
          </w:tcPr>
          <w:p w14:paraId="65B0CE7F" w14:textId="77777777" w:rsidR="00F733BC" w:rsidRDefault="00F733BC" w:rsidP="007E3BC1"/>
        </w:tc>
        <w:tc>
          <w:tcPr>
            <w:tcW w:w="8817" w:type="dxa"/>
            <w:shd w:val="clear" w:color="auto" w:fill="auto"/>
          </w:tcPr>
          <w:p w14:paraId="6360F0C7" w14:textId="77777777" w:rsidR="00BF5637" w:rsidRDefault="00BF5637" w:rsidP="00BF5637">
            <w:pPr>
              <w:pStyle w:val="BodyText"/>
              <w:spacing w:line="271" w:lineRule="auto"/>
              <w:ind w:left="140" w:right="87"/>
            </w:pPr>
            <w:r>
              <w:t xml:space="preserve">The role of Assurance &amp; Reporting Officer reports to the Head of Programme Management Office and provides assurance to the business that projects are being managed in an appropriate manner. </w:t>
            </w:r>
          </w:p>
          <w:p w14:paraId="1901DD8F" w14:textId="159DE3A0" w:rsidR="00BF5637" w:rsidRDefault="00BF5637" w:rsidP="00BF5637">
            <w:pPr>
              <w:pStyle w:val="BodyText"/>
              <w:spacing w:line="271" w:lineRule="auto"/>
              <w:ind w:left="140" w:right="87"/>
            </w:pPr>
            <w:r>
              <w:t xml:space="preserve">The Assurance &amp; Reporting Officer will review </w:t>
            </w:r>
            <w:r w:rsidR="00B44A19">
              <w:t>all project management artefacts</w:t>
            </w:r>
            <w:r>
              <w:t xml:space="preserve"> before they are </w:t>
            </w:r>
            <w:r w:rsidR="00B44A19">
              <w:t>finalized and agreed</w:t>
            </w:r>
            <w:r>
              <w:t xml:space="preserve">. </w:t>
            </w:r>
          </w:p>
          <w:p w14:paraId="779D7390" w14:textId="77777777" w:rsidR="00BF5637" w:rsidRDefault="00BF5637" w:rsidP="00BF5637">
            <w:pPr>
              <w:pStyle w:val="BodyText"/>
              <w:spacing w:line="271" w:lineRule="auto"/>
              <w:ind w:left="140" w:right="87"/>
            </w:pPr>
            <w:r>
              <w:t xml:space="preserve">The Assurance &amp; Reporting Officer will ensure that WMT project processes are adhered to throughout the life of the project. </w:t>
            </w:r>
          </w:p>
          <w:p w14:paraId="65B0CE80" w14:textId="640751FB" w:rsidR="007E3BC1" w:rsidRPr="00D108DE" w:rsidRDefault="00BF5637" w:rsidP="00D108DE">
            <w:pPr>
              <w:pStyle w:val="BodyText"/>
              <w:spacing w:line="271" w:lineRule="auto"/>
              <w:ind w:left="140" w:right="87"/>
            </w:pPr>
            <w:r>
              <w:t xml:space="preserve">The Assurance &amp; Reporting Officer will support the Head of PMO by </w:t>
            </w:r>
            <w:r w:rsidR="00165288">
              <w:t xml:space="preserve">developing and </w:t>
            </w:r>
            <w:r>
              <w:t>producing reports to inform the Programme Board, Business Review Group and WMTL Board meetings</w:t>
            </w:r>
          </w:p>
        </w:tc>
      </w:tr>
    </w:tbl>
    <w:p w14:paraId="2B73EFF5" w14:textId="77777777" w:rsidR="001D32A8" w:rsidRDefault="001D32A8"/>
    <w:tbl>
      <w:tblPr>
        <w:tblStyle w:val="TableGrid"/>
        <w:tblW w:w="9634" w:type="dxa"/>
        <w:tblLook w:val="04A0" w:firstRow="1" w:lastRow="0" w:firstColumn="1" w:lastColumn="0" w:noHBand="0" w:noVBand="1"/>
      </w:tblPr>
      <w:tblGrid>
        <w:gridCol w:w="817"/>
        <w:gridCol w:w="8817"/>
      </w:tblGrid>
      <w:tr w:rsidR="00836669" w:rsidRPr="00DE3F65" w14:paraId="65B0CE84" w14:textId="77777777" w:rsidTr="009B5468">
        <w:trPr>
          <w:trHeight w:val="315"/>
        </w:trPr>
        <w:tc>
          <w:tcPr>
            <w:tcW w:w="817" w:type="dxa"/>
            <w:shd w:val="clear" w:color="auto" w:fill="D70428"/>
          </w:tcPr>
          <w:p w14:paraId="65B0CE82"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2.0</w:t>
            </w:r>
          </w:p>
        </w:tc>
        <w:tc>
          <w:tcPr>
            <w:tcW w:w="8817" w:type="dxa"/>
            <w:shd w:val="clear" w:color="auto" w:fill="D70428"/>
          </w:tcPr>
          <w:p w14:paraId="65B0CE83" w14:textId="77777777" w:rsidR="00836669" w:rsidRPr="00DE3F65" w:rsidRDefault="00836669" w:rsidP="003D061B">
            <w:pPr>
              <w:rPr>
                <w:rFonts w:cs="Arial"/>
                <w:b/>
                <w:color w:val="FFFFFF" w:themeColor="background1"/>
                <w:sz w:val="20"/>
                <w:szCs w:val="20"/>
              </w:rPr>
            </w:pPr>
            <w:r w:rsidRPr="00DE3F65">
              <w:rPr>
                <w:rFonts w:cs="Arial"/>
                <w:b/>
                <w:color w:val="FFFFFF" w:themeColor="background1"/>
                <w:sz w:val="20"/>
                <w:szCs w:val="20"/>
              </w:rPr>
              <w:t>Key Accountabilities</w:t>
            </w:r>
          </w:p>
        </w:tc>
      </w:tr>
      <w:tr w:rsidR="00836669" w:rsidRPr="00085FC9" w14:paraId="65B0CE87" w14:textId="77777777" w:rsidTr="009B5468">
        <w:trPr>
          <w:trHeight w:val="315"/>
        </w:trPr>
        <w:tc>
          <w:tcPr>
            <w:tcW w:w="817" w:type="dxa"/>
          </w:tcPr>
          <w:p w14:paraId="65B0CE85" w14:textId="77777777" w:rsidR="00836669" w:rsidRPr="00085FC9" w:rsidRDefault="00836669" w:rsidP="003D061B">
            <w:pPr>
              <w:rPr>
                <w:rFonts w:cs="Arial"/>
                <w:szCs w:val="18"/>
              </w:rPr>
            </w:pPr>
            <w:r w:rsidRPr="00085FC9">
              <w:rPr>
                <w:rFonts w:cs="Arial"/>
                <w:szCs w:val="18"/>
              </w:rPr>
              <w:t>2.1</w:t>
            </w:r>
          </w:p>
        </w:tc>
        <w:tc>
          <w:tcPr>
            <w:tcW w:w="8817" w:type="dxa"/>
          </w:tcPr>
          <w:p w14:paraId="65B0CE86" w14:textId="31F9A39F" w:rsidR="00836669" w:rsidRPr="00085FC9" w:rsidRDefault="00411804" w:rsidP="009243B1">
            <w:pPr>
              <w:keepLines w:val="0"/>
              <w:adjustRightInd/>
              <w:snapToGrid/>
              <w:spacing w:line="240" w:lineRule="auto"/>
              <w:rPr>
                <w:rFonts w:cs="Arial"/>
                <w:snapToGrid/>
                <w:color w:val="auto"/>
                <w:kern w:val="0"/>
                <w:szCs w:val="18"/>
              </w:rPr>
            </w:pPr>
            <w:r w:rsidRPr="00085FC9">
              <w:rPr>
                <w:rFonts w:cs="Arial"/>
                <w:snapToGrid/>
                <w:color w:val="auto"/>
                <w:kern w:val="0"/>
                <w:szCs w:val="18"/>
              </w:rPr>
              <w:t>Supporting PMO with periodic reporting</w:t>
            </w:r>
            <w:r w:rsidR="00CE34CA" w:rsidRPr="00085FC9">
              <w:rPr>
                <w:rFonts w:cs="Arial"/>
                <w:snapToGrid/>
                <w:color w:val="auto"/>
                <w:kern w:val="0"/>
                <w:szCs w:val="18"/>
              </w:rPr>
              <w:t xml:space="preserve"> </w:t>
            </w:r>
            <w:r w:rsidR="00185E6B" w:rsidRPr="00085FC9">
              <w:rPr>
                <w:rFonts w:cs="Arial"/>
                <w:snapToGrid/>
                <w:color w:val="auto"/>
                <w:kern w:val="0"/>
                <w:szCs w:val="18"/>
              </w:rPr>
              <w:t>to</w:t>
            </w:r>
            <w:r w:rsidR="00CE34CA" w:rsidRPr="00085FC9">
              <w:rPr>
                <w:rFonts w:cs="Arial"/>
                <w:snapToGrid/>
                <w:color w:val="auto"/>
                <w:kern w:val="0"/>
                <w:szCs w:val="18"/>
              </w:rPr>
              <w:t xml:space="preserve"> provide transparency of performance and progress to the Programme(s)</w:t>
            </w:r>
          </w:p>
        </w:tc>
      </w:tr>
      <w:tr w:rsidR="00836669" w:rsidRPr="00085FC9" w14:paraId="65B0CE8A" w14:textId="77777777" w:rsidTr="009B5468">
        <w:trPr>
          <w:trHeight w:val="315"/>
        </w:trPr>
        <w:tc>
          <w:tcPr>
            <w:tcW w:w="817" w:type="dxa"/>
          </w:tcPr>
          <w:p w14:paraId="65B0CE88" w14:textId="77777777" w:rsidR="00836669" w:rsidRPr="00085FC9" w:rsidRDefault="00836669" w:rsidP="003D061B">
            <w:pPr>
              <w:rPr>
                <w:rFonts w:cs="Arial"/>
                <w:szCs w:val="18"/>
              </w:rPr>
            </w:pPr>
            <w:r w:rsidRPr="00085FC9">
              <w:rPr>
                <w:rFonts w:cs="Arial"/>
                <w:szCs w:val="18"/>
              </w:rPr>
              <w:t>2.2</w:t>
            </w:r>
          </w:p>
        </w:tc>
        <w:tc>
          <w:tcPr>
            <w:tcW w:w="8817" w:type="dxa"/>
          </w:tcPr>
          <w:p w14:paraId="65B0CE89" w14:textId="02F33553" w:rsidR="00836669" w:rsidRPr="00085FC9" w:rsidRDefault="00DB1B91" w:rsidP="009243B1">
            <w:pPr>
              <w:keepLines w:val="0"/>
              <w:adjustRightInd/>
              <w:snapToGrid/>
              <w:spacing w:line="240" w:lineRule="auto"/>
              <w:rPr>
                <w:rFonts w:cs="Arial"/>
                <w:szCs w:val="18"/>
              </w:rPr>
            </w:pPr>
            <w:r w:rsidRPr="00085FC9">
              <w:rPr>
                <w:rFonts w:cs="Arial"/>
                <w:color w:val="333333"/>
                <w:szCs w:val="18"/>
              </w:rPr>
              <w:t>Identify, assess, report and contain compliance through the implementation and execution of stage gates and health checks</w:t>
            </w:r>
          </w:p>
        </w:tc>
      </w:tr>
      <w:tr w:rsidR="00836669" w:rsidRPr="00085FC9" w14:paraId="65B0CE8D" w14:textId="77777777" w:rsidTr="009B5468">
        <w:trPr>
          <w:trHeight w:val="315"/>
        </w:trPr>
        <w:tc>
          <w:tcPr>
            <w:tcW w:w="817" w:type="dxa"/>
          </w:tcPr>
          <w:p w14:paraId="65B0CE8B" w14:textId="77777777" w:rsidR="00836669" w:rsidRPr="00085FC9" w:rsidRDefault="00836669" w:rsidP="003D061B">
            <w:pPr>
              <w:rPr>
                <w:rFonts w:cs="Arial"/>
                <w:szCs w:val="18"/>
              </w:rPr>
            </w:pPr>
            <w:r w:rsidRPr="00085FC9">
              <w:rPr>
                <w:rFonts w:cs="Arial"/>
                <w:szCs w:val="18"/>
              </w:rPr>
              <w:t>2.3</w:t>
            </w:r>
          </w:p>
        </w:tc>
        <w:tc>
          <w:tcPr>
            <w:tcW w:w="8817" w:type="dxa"/>
          </w:tcPr>
          <w:p w14:paraId="65B0CE8C" w14:textId="0232E032" w:rsidR="00836669" w:rsidRPr="00085FC9" w:rsidRDefault="0027650A" w:rsidP="009243B1">
            <w:pPr>
              <w:keepLines w:val="0"/>
              <w:adjustRightInd/>
              <w:snapToGrid/>
              <w:spacing w:line="240" w:lineRule="auto"/>
              <w:rPr>
                <w:rFonts w:cs="Arial"/>
                <w:szCs w:val="18"/>
              </w:rPr>
            </w:pPr>
            <w:r w:rsidRPr="00085FC9">
              <w:rPr>
                <w:rFonts w:cs="Arial"/>
                <w:color w:val="333333"/>
                <w:szCs w:val="18"/>
              </w:rPr>
              <w:t>Assist in the development, review and implementation of Assurance Processes, ensuring that the programme controls achieve best practise</w:t>
            </w:r>
          </w:p>
        </w:tc>
      </w:tr>
      <w:tr w:rsidR="00993BB9" w:rsidRPr="00085FC9" w14:paraId="65B0CE90" w14:textId="77777777" w:rsidTr="009B5468">
        <w:trPr>
          <w:trHeight w:val="315"/>
        </w:trPr>
        <w:tc>
          <w:tcPr>
            <w:tcW w:w="817" w:type="dxa"/>
          </w:tcPr>
          <w:p w14:paraId="65B0CE8E" w14:textId="77777777" w:rsidR="00993BB9" w:rsidRPr="00085FC9" w:rsidRDefault="00993BB9" w:rsidP="00993BB9">
            <w:pPr>
              <w:rPr>
                <w:rFonts w:cs="Arial"/>
                <w:szCs w:val="18"/>
              </w:rPr>
            </w:pPr>
            <w:r w:rsidRPr="00085FC9">
              <w:rPr>
                <w:rFonts w:cs="Arial"/>
                <w:szCs w:val="18"/>
              </w:rPr>
              <w:t>2.4</w:t>
            </w:r>
          </w:p>
        </w:tc>
        <w:tc>
          <w:tcPr>
            <w:tcW w:w="8817" w:type="dxa"/>
          </w:tcPr>
          <w:p w14:paraId="65B0CE8F" w14:textId="4EA653E9" w:rsidR="00993BB9" w:rsidRPr="00085FC9" w:rsidRDefault="0088372F" w:rsidP="009243B1">
            <w:pPr>
              <w:keepLines w:val="0"/>
              <w:adjustRightInd/>
              <w:snapToGrid/>
              <w:spacing w:line="240" w:lineRule="auto"/>
              <w:rPr>
                <w:rFonts w:cs="Arial"/>
                <w:szCs w:val="18"/>
              </w:rPr>
            </w:pPr>
            <w:r>
              <w:rPr>
                <w:rFonts w:cs="Arial"/>
                <w:color w:val="333333"/>
                <w:szCs w:val="18"/>
              </w:rPr>
              <w:t xml:space="preserve">Develop and </w:t>
            </w:r>
            <w:r w:rsidR="00F97045" w:rsidRPr="00085FC9">
              <w:rPr>
                <w:rFonts w:cs="Arial"/>
                <w:color w:val="333333"/>
                <w:szCs w:val="18"/>
              </w:rPr>
              <w:t>Implement project control tools, techniques and principles</w:t>
            </w:r>
          </w:p>
        </w:tc>
      </w:tr>
      <w:tr w:rsidR="00211E89" w:rsidRPr="00085FC9" w14:paraId="65B0CE93" w14:textId="77777777" w:rsidTr="009B5468">
        <w:trPr>
          <w:trHeight w:val="315"/>
        </w:trPr>
        <w:tc>
          <w:tcPr>
            <w:tcW w:w="817" w:type="dxa"/>
          </w:tcPr>
          <w:p w14:paraId="65B0CE91" w14:textId="77777777" w:rsidR="00211E89" w:rsidRPr="00085FC9" w:rsidRDefault="00211E89" w:rsidP="00211E89">
            <w:pPr>
              <w:rPr>
                <w:rFonts w:cs="Arial"/>
                <w:szCs w:val="18"/>
              </w:rPr>
            </w:pPr>
            <w:r w:rsidRPr="00085FC9">
              <w:rPr>
                <w:rFonts w:cs="Arial"/>
                <w:szCs w:val="18"/>
              </w:rPr>
              <w:t>2.5</w:t>
            </w:r>
          </w:p>
        </w:tc>
        <w:tc>
          <w:tcPr>
            <w:tcW w:w="8817" w:type="dxa"/>
          </w:tcPr>
          <w:p w14:paraId="65B0CE92" w14:textId="0839CE81" w:rsidR="00211E89" w:rsidRPr="00085FC9" w:rsidRDefault="00211E89" w:rsidP="00211E89">
            <w:pPr>
              <w:keepLines w:val="0"/>
              <w:adjustRightInd/>
              <w:snapToGrid/>
              <w:spacing w:line="240" w:lineRule="auto"/>
              <w:rPr>
                <w:rFonts w:cs="Arial"/>
                <w:szCs w:val="18"/>
              </w:rPr>
            </w:pPr>
            <w:r>
              <w:rPr>
                <w:rFonts w:cs="Arial"/>
                <w:color w:val="333333"/>
                <w:szCs w:val="18"/>
              </w:rPr>
              <w:t>C</w:t>
            </w:r>
            <w:r w:rsidRPr="00085FC9">
              <w:rPr>
                <w:rFonts w:cs="Arial"/>
                <w:color w:val="333333"/>
                <w:szCs w:val="18"/>
              </w:rPr>
              <w:t>hampion the development of Project Controls within the business and to ensure the application of Project Controls processes are consistently applied</w:t>
            </w:r>
          </w:p>
        </w:tc>
      </w:tr>
      <w:tr w:rsidR="00211E89" w:rsidRPr="00085FC9" w14:paraId="65B0CE96" w14:textId="77777777" w:rsidTr="009B5468">
        <w:trPr>
          <w:trHeight w:val="315"/>
        </w:trPr>
        <w:tc>
          <w:tcPr>
            <w:tcW w:w="817" w:type="dxa"/>
          </w:tcPr>
          <w:p w14:paraId="65B0CE94" w14:textId="77777777" w:rsidR="00211E89" w:rsidRPr="00085FC9" w:rsidRDefault="00211E89" w:rsidP="00211E89">
            <w:pPr>
              <w:rPr>
                <w:rFonts w:cs="Arial"/>
                <w:szCs w:val="18"/>
              </w:rPr>
            </w:pPr>
            <w:r w:rsidRPr="00085FC9">
              <w:rPr>
                <w:rFonts w:cs="Arial"/>
                <w:szCs w:val="18"/>
              </w:rPr>
              <w:t>2.6</w:t>
            </w:r>
          </w:p>
        </w:tc>
        <w:tc>
          <w:tcPr>
            <w:tcW w:w="8817" w:type="dxa"/>
          </w:tcPr>
          <w:p w14:paraId="65B0CE95" w14:textId="2CB3EFE0" w:rsidR="00211E89" w:rsidRPr="00085FC9" w:rsidRDefault="00211E89" w:rsidP="00211E89">
            <w:pPr>
              <w:keepLines w:val="0"/>
              <w:adjustRightInd/>
              <w:snapToGrid/>
              <w:spacing w:line="240" w:lineRule="auto"/>
              <w:rPr>
                <w:rFonts w:cs="Arial"/>
                <w:szCs w:val="18"/>
              </w:rPr>
            </w:pPr>
            <w:r w:rsidRPr="00085FC9">
              <w:rPr>
                <w:rFonts w:cs="Arial"/>
                <w:color w:val="333333"/>
                <w:szCs w:val="18"/>
              </w:rPr>
              <w:t>Administer governance to ensure robust cost and schedule performance for the agreed Scope of Work across programmes is managed</w:t>
            </w:r>
          </w:p>
        </w:tc>
      </w:tr>
      <w:tr w:rsidR="00211E89" w:rsidRPr="004742BF" w14:paraId="65B0CE99" w14:textId="77777777" w:rsidTr="009B5468">
        <w:trPr>
          <w:trHeight w:val="315"/>
        </w:trPr>
        <w:tc>
          <w:tcPr>
            <w:tcW w:w="817" w:type="dxa"/>
          </w:tcPr>
          <w:p w14:paraId="65B0CE97" w14:textId="77777777" w:rsidR="00211E89" w:rsidRPr="004742BF" w:rsidRDefault="00211E89" w:rsidP="00211E89">
            <w:pPr>
              <w:rPr>
                <w:rFonts w:cs="Arial"/>
                <w:szCs w:val="18"/>
              </w:rPr>
            </w:pPr>
            <w:r w:rsidRPr="004742BF">
              <w:rPr>
                <w:rFonts w:cs="Arial"/>
                <w:szCs w:val="18"/>
              </w:rPr>
              <w:t>2.7</w:t>
            </w:r>
          </w:p>
        </w:tc>
        <w:tc>
          <w:tcPr>
            <w:tcW w:w="8817" w:type="dxa"/>
          </w:tcPr>
          <w:p w14:paraId="65B0CE98" w14:textId="2DDA5746" w:rsidR="00211E89" w:rsidRPr="004742BF" w:rsidRDefault="00671B31" w:rsidP="00211E89">
            <w:pPr>
              <w:keepLines w:val="0"/>
              <w:adjustRightInd/>
              <w:snapToGrid/>
              <w:spacing w:line="240" w:lineRule="auto"/>
              <w:rPr>
                <w:rFonts w:cs="Arial"/>
                <w:szCs w:val="18"/>
              </w:rPr>
            </w:pPr>
            <w:r w:rsidRPr="004742BF">
              <w:rPr>
                <w:rFonts w:cs="Arial"/>
                <w:color w:val="333333"/>
                <w:szCs w:val="18"/>
              </w:rPr>
              <w:t>Building reports and dashboards from functional specifications.</w:t>
            </w:r>
          </w:p>
        </w:tc>
      </w:tr>
      <w:tr w:rsidR="00211E89" w:rsidRPr="004742BF" w14:paraId="65B0CE9D" w14:textId="77777777" w:rsidTr="009B5468">
        <w:trPr>
          <w:trHeight w:val="315"/>
        </w:trPr>
        <w:tc>
          <w:tcPr>
            <w:tcW w:w="817" w:type="dxa"/>
          </w:tcPr>
          <w:p w14:paraId="65B0CE9A" w14:textId="7993A7F7" w:rsidR="00211E89" w:rsidRPr="004742BF" w:rsidRDefault="00211E89" w:rsidP="00211E89">
            <w:pPr>
              <w:rPr>
                <w:rFonts w:cs="Arial"/>
                <w:szCs w:val="18"/>
              </w:rPr>
            </w:pPr>
            <w:r w:rsidRPr="004742BF">
              <w:rPr>
                <w:rFonts w:cs="Arial"/>
                <w:szCs w:val="18"/>
              </w:rPr>
              <w:t>2.8</w:t>
            </w:r>
          </w:p>
        </w:tc>
        <w:tc>
          <w:tcPr>
            <w:tcW w:w="8817" w:type="dxa"/>
          </w:tcPr>
          <w:p w14:paraId="65B0CE9C" w14:textId="6848BE4F" w:rsidR="00211E89" w:rsidRPr="004742BF" w:rsidRDefault="00777760" w:rsidP="00211E89">
            <w:pPr>
              <w:keepLines w:val="0"/>
              <w:adjustRightInd/>
              <w:snapToGrid/>
              <w:spacing w:line="240" w:lineRule="auto"/>
              <w:rPr>
                <w:rFonts w:cs="Arial"/>
                <w:szCs w:val="18"/>
              </w:rPr>
            </w:pPr>
            <w:r w:rsidRPr="004742BF">
              <w:rPr>
                <w:rFonts w:cs="Arial"/>
                <w:color w:val="333333"/>
                <w:szCs w:val="18"/>
              </w:rPr>
              <w:t>Detailed documentation of report testing approvals and quality assurance.</w:t>
            </w:r>
          </w:p>
        </w:tc>
      </w:tr>
      <w:tr w:rsidR="00211E89" w:rsidRPr="004742BF" w14:paraId="65B0CEA0" w14:textId="77777777" w:rsidTr="009B5468">
        <w:trPr>
          <w:trHeight w:val="315"/>
        </w:trPr>
        <w:tc>
          <w:tcPr>
            <w:tcW w:w="817" w:type="dxa"/>
          </w:tcPr>
          <w:p w14:paraId="65B0CE9E" w14:textId="30DE2B83" w:rsidR="00211E89" w:rsidRPr="004742BF" w:rsidRDefault="00211E89" w:rsidP="00211E89">
            <w:pPr>
              <w:rPr>
                <w:rFonts w:cs="Arial"/>
                <w:szCs w:val="18"/>
              </w:rPr>
            </w:pPr>
            <w:r w:rsidRPr="004742BF">
              <w:rPr>
                <w:rFonts w:cs="Arial"/>
                <w:szCs w:val="18"/>
              </w:rPr>
              <w:t>2.9</w:t>
            </w:r>
          </w:p>
        </w:tc>
        <w:tc>
          <w:tcPr>
            <w:tcW w:w="8817" w:type="dxa"/>
          </w:tcPr>
          <w:p w14:paraId="65B0CE9F" w14:textId="160AFC25" w:rsidR="00211E89" w:rsidRPr="004742BF" w:rsidRDefault="00724223" w:rsidP="00211E89">
            <w:pPr>
              <w:spacing w:before="40" w:after="40"/>
              <w:rPr>
                <w:rFonts w:cs="Arial"/>
                <w:szCs w:val="18"/>
              </w:rPr>
            </w:pPr>
            <w:r w:rsidRPr="004742BF">
              <w:rPr>
                <w:rFonts w:cs="Arial"/>
                <w:color w:val="333333"/>
                <w:szCs w:val="18"/>
              </w:rPr>
              <w:t xml:space="preserve">Ensure preparation of </w:t>
            </w:r>
            <w:r w:rsidR="00103D61" w:rsidRPr="004742BF">
              <w:rPr>
                <w:rFonts w:cs="Arial"/>
                <w:color w:val="333333"/>
                <w:szCs w:val="18"/>
              </w:rPr>
              <w:t>business-critical</w:t>
            </w:r>
            <w:r w:rsidRPr="004742BF">
              <w:rPr>
                <w:rFonts w:cs="Arial"/>
                <w:color w:val="333333"/>
                <w:szCs w:val="18"/>
              </w:rPr>
              <w:t xml:space="preserve"> reports, regular and ad hoc reports for use by senior management team and Board.</w:t>
            </w:r>
          </w:p>
        </w:tc>
      </w:tr>
    </w:tbl>
    <w:p w14:paraId="19C94413" w14:textId="77777777" w:rsidR="001D32A8" w:rsidRDefault="001D32A8"/>
    <w:tbl>
      <w:tblPr>
        <w:tblStyle w:val="TableGrid"/>
        <w:tblW w:w="9634" w:type="dxa"/>
        <w:tblLook w:val="04A0" w:firstRow="1" w:lastRow="0" w:firstColumn="1" w:lastColumn="0" w:noHBand="0" w:noVBand="1"/>
      </w:tblPr>
      <w:tblGrid>
        <w:gridCol w:w="817"/>
        <w:gridCol w:w="4284"/>
        <w:gridCol w:w="4533"/>
      </w:tblGrid>
      <w:tr w:rsidR="00993BB9" w:rsidRPr="00DE3F65" w14:paraId="65B0CEA9" w14:textId="77777777" w:rsidTr="009B5468">
        <w:trPr>
          <w:trHeight w:val="315"/>
        </w:trPr>
        <w:tc>
          <w:tcPr>
            <w:tcW w:w="817" w:type="dxa"/>
            <w:shd w:val="clear" w:color="auto" w:fill="D70428"/>
          </w:tcPr>
          <w:p w14:paraId="65B0CEA7"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t>3.0</w:t>
            </w:r>
          </w:p>
        </w:tc>
        <w:tc>
          <w:tcPr>
            <w:tcW w:w="8817" w:type="dxa"/>
            <w:gridSpan w:val="2"/>
            <w:shd w:val="clear" w:color="auto" w:fill="D70428"/>
          </w:tcPr>
          <w:p w14:paraId="65B0CEA8" w14:textId="2CB36A63" w:rsidR="00993BB9" w:rsidRPr="00DE3F65" w:rsidRDefault="001D32A8" w:rsidP="00993BB9">
            <w:pPr>
              <w:rPr>
                <w:rFonts w:cs="Arial"/>
                <w:b/>
                <w:color w:val="FFFFFF" w:themeColor="background1"/>
                <w:sz w:val="20"/>
                <w:szCs w:val="20"/>
              </w:rPr>
            </w:pPr>
            <w:r w:rsidRPr="00752B10">
              <w:rPr>
                <w:rFonts w:cs="Arial"/>
                <w:b/>
                <w:color w:val="FFFFFF" w:themeColor="background1"/>
                <w:sz w:val="20"/>
                <w:szCs w:val="20"/>
              </w:rPr>
              <w:t>Role dimensions</w:t>
            </w:r>
          </w:p>
        </w:tc>
      </w:tr>
      <w:tr w:rsidR="00993BB9" w:rsidRPr="00DE3F65" w14:paraId="65B0CEAC" w14:textId="77777777" w:rsidTr="009B5468">
        <w:trPr>
          <w:trHeight w:val="315"/>
        </w:trPr>
        <w:tc>
          <w:tcPr>
            <w:tcW w:w="5101" w:type="dxa"/>
            <w:gridSpan w:val="2"/>
          </w:tcPr>
          <w:p w14:paraId="65B0CEAA" w14:textId="77777777" w:rsidR="00993BB9" w:rsidRPr="00DE3F65" w:rsidRDefault="00993BB9" w:rsidP="00993BB9">
            <w:pPr>
              <w:rPr>
                <w:rFonts w:cs="Arial"/>
                <w:sz w:val="20"/>
                <w:szCs w:val="20"/>
              </w:rPr>
            </w:pPr>
            <w:r w:rsidRPr="00DE3F65">
              <w:rPr>
                <w:rFonts w:cs="Arial"/>
                <w:b/>
                <w:sz w:val="20"/>
                <w:szCs w:val="20"/>
              </w:rPr>
              <w:t>Financial</w:t>
            </w:r>
          </w:p>
        </w:tc>
        <w:tc>
          <w:tcPr>
            <w:tcW w:w="4533" w:type="dxa"/>
          </w:tcPr>
          <w:p w14:paraId="65B0CEAB" w14:textId="2742F555" w:rsidR="00993BB9" w:rsidRPr="001D32A8" w:rsidRDefault="001D32A8" w:rsidP="00993BB9">
            <w:pPr>
              <w:pStyle w:val="NormalWeb"/>
              <w:rPr>
                <w:b/>
                <w:szCs w:val="20"/>
              </w:rPr>
            </w:pPr>
            <w:r w:rsidRPr="001D32A8">
              <w:rPr>
                <w:b/>
                <w:szCs w:val="20"/>
              </w:rPr>
              <w:t>Staff</w:t>
            </w:r>
          </w:p>
        </w:tc>
      </w:tr>
      <w:tr w:rsidR="002E0BCF" w:rsidRPr="006E5F79" w14:paraId="520729CD" w14:textId="77777777" w:rsidTr="000E25B9">
        <w:trPr>
          <w:trHeight w:val="344"/>
        </w:trPr>
        <w:tc>
          <w:tcPr>
            <w:tcW w:w="5101" w:type="dxa"/>
            <w:gridSpan w:val="2"/>
          </w:tcPr>
          <w:p w14:paraId="460C70D9" w14:textId="77777777" w:rsidR="002E0BCF" w:rsidRDefault="002E0BCF" w:rsidP="000E25B9">
            <w:pPr>
              <w:rPr>
                <w:rFonts w:cs="Arial"/>
                <w:color w:val="auto"/>
              </w:rPr>
            </w:pPr>
            <w:r w:rsidRPr="0077031C">
              <w:rPr>
                <w:rFonts w:cs="Arial"/>
                <w:b/>
                <w:color w:val="auto"/>
              </w:rPr>
              <w:t xml:space="preserve">Direct: </w:t>
            </w:r>
            <w:r>
              <w:rPr>
                <w:rFonts w:cs="Arial"/>
                <w:color w:val="auto"/>
              </w:rPr>
              <w:t>No budget responsibility</w:t>
            </w:r>
          </w:p>
          <w:p w14:paraId="66521C75" w14:textId="77777777" w:rsidR="002E0BCF" w:rsidRPr="0077031C" w:rsidRDefault="002E0BCF" w:rsidP="000E25B9">
            <w:pPr>
              <w:pStyle w:val="ABnormalUK"/>
            </w:pPr>
            <w:r w:rsidRPr="003E40BB">
              <w:rPr>
                <w:b/>
              </w:rPr>
              <w:t xml:space="preserve">Indirect </w:t>
            </w:r>
            <w:r>
              <w:t>: No budget responsibility</w:t>
            </w:r>
          </w:p>
        </w:tc>
        <w:tc>
          <w:tcPr>
            <w:tcW w:w="4533" w:type="dxa"/>
          </w:tcPr>
          <w:p w14:paraId="771A965B" w14:textId="77777777" w:rsidR="002E0BCF" w:rsidRPr="003E40BB" w:rsidRDefault="002E0BCF" w:rsidP="000E25B9">
            <w:pPr>
              <w:pStyle w:val="ABnormalUK"/>
            </w:pPr>
            <w:r>
              <w:t>No direct staff aligned to this role</w:t>
            </w:r>
          </w:p>
        </w:tc>
      </w:tr>
    </w:tbl>
    <w:p w14:paraId="59455DF9" w14:textId="7C2C4CCB" w:rsidR="001D32A8" w:rsidRDefault="001D32A8"/>
    <w:p w14:paraId="4A8B0926" w14:textId="52EAC4F4" w:rsidR="003004AF" w:rsidRDefault="003004AF" w:rsidP="003004AF">
      <w:pPr>
        <w:pStyle w:val="ABnormalUK"/>
      </w:pPr>
    </w:p>
    <w:p w14:paraId="1392AFCB" w14:textId="7D6EA87A" w:rsidR="003004AF" w:rsidRDefault="003004AF" w:rsidP="003004AF">
      <w:pPr>
        <w:pStyle w:val="ABnormalUK"/>
      </w:pPr>
    </w:p>
    <w:p w14:paraId="19425732" w14:textId="2117CAD8" w:rsidR="003004AF" w:rsidRDefault="003004AF" w:rsidP="003004AF">
      <w:pPr>
        <w:pStyle w:val="ABnormalUK"/>
      </w:pPr>
    </w:p>
    <w:p w14:paraId="28CD845B" w14:textId="77777777" w:rsidR="003004AF" w:rsidRPr="003004AF" w:rsidRDefault="003004AF" w:rsidP="003004AF">
      <w:pPr>
        <w:pStyle w:val="ABnormalUK"/>
      </w:pPr>
    </w:p>
    <w:tbl>
      <w:tblPr>
        <w:tblStyle w:val="TableGrid"/>
        <w:tblW w:w="9634" w:type="dxa"/>
        <w:tblLook w:val="04A0" w:firstRow="1" w:lastRow="0" w:firstColumn="1" w:lastColumn="0" w:noHBand="0" w:noVBand="1"/>
      </w:tblPr>
      <w:tblGrid>
        <w:gridCol w:w="817"/>
        <w:gridCol w:w="2394"/>
        <w:gridCol w:w="3211"/>
        <w:gridCol w:w="3212"/>
      </w:tblGrid>
      <w:tr w:rsidR="00993BB9" w:rsidRPr="00DE3F65" w14:paraId="65B0CEB3" w14:textId="77777777" w:rsidTr="009B5468">
        <w:trPr>
          <w:trHeight w:val="315"/>
        </w:trPr>
        <w:tc>
          <w:tcPr>
            <w:tcW w:w="817" w:type="dxa"/>
            <w:shd w:val="clear" w:color="auto" w:fill="D70428"/>
          </w:tcPr>
          <w:p w14:paraId="65B0CEB1" w14:textId="77777777" w:rsidR="00993BB9" w:rsidRPr="00DE3F65" w:rsidRDefault="00993BB9" w:rsidP="00993BB9">
            <w:pPr>
              <w:rPr>
                <w:rFonts w:cs="Arial"/>
                <w:b/>
                <w:color w:val="FFFFFF" w:themeColor="background1"/>
                <w:sz w:val="20"/>
                <w:szCs w:val="20"/>
              </w:rPr>
            </w:pPr>
            <w:r w:rsidRPr="00DE3F65">
              <w:rPr>
                <w:rFonts w:cs="Arial"/>
                <w:b/>
                <w:color w:val="FFFFFF" w:themeColor="background1"/>
                <w:sz w:val="20"/>
                <w:szCs w:val="20"/>
              </w:rPr>
              <w:t>4.0</w:t>
            </w:r>
          </w:p>
        </w:tc>
        <w:tc>
          <w:tcPr>
            <w:tcW w:w="8817" w:type="dxa"/>
            <w:gridSpan w:val="3"/>
            <w:shd w:val="clear" w:color="auto" w:fill="D70428"/>
          </w:tcPr>
          <w:p w14:paraId="65B0CEB2" w14:textId="67C9A2FA" w:rsidR="00993BB9" w:rsidRPr="00DE3F65" w:rsidRDefault="001D32A8" w:rsidP="00993BB9">
            <w:pPr>
              <w:rPr>
                <w:rFonts w:cs="Arial"/>
                <w:b/>
                <w:color w:val="FFFFFF" w:themeColor="background1"/>
                <w:sz w:val="20"/>
                <w:szCs w:val="20"/>
              </w:rPr>
            </w:pPr>
            <w:r w:rsidRPr="001969F6">
              <w:rPr>
                <w:b/>
                <w:color w:val="FFFFFF" w:themeColor="background1"/>
                <w:sz w:val="20"/>
                <w:szCs w:val="20"/>
              </w:rPr>
              <w:t>Ma</w:t>
            </w:r>
            <w:r>
              <w:rPr>
                <w:b/>
                <w:color w:val="FFFFFF" w:themeColor="background1"/>
                <w:sz w:val="20"/>
                <w:szCs w:val="20"/>
              </w:rPr>
              <w:t>in Contacts (External/Internal)</w:t>
            </w:r>
          </w:p>
        </w:tc>
      </w:tr>
      <w:tr w:rsidR="001D32A8" w:rsidRPr="00DE3F65" w14:paraId="65B0CEB7" w14:textId="77777777" w:rsidTr="001D32A8">
        <w:trPr>
          <w:trHeight w:val="315"/>
        </w:trPr>
        <w:tc>
          <w:tcPr>
            <w:tcW w:w="3211" w:type="dxa"/>
            <w:gridSpan w:val="2"/>
            <w:shd w:val="clear" w:color="auto" w:fill="auto"/>
          </w:tcPr>
          <w:p w14:paraId="65B0CEB4" w14:textId="77777777" w:rsidR="001D32A8" w:rsidRPr="00DE3F65" w:rsidRDefault="001D32A8" w:rsidP="001D32A8">
            <w:pPr>
              <w:spacing w:before="60"/>
              <w:rPr>
                <w:rFonts w:cs="Arial"/>
                <w:b/>
                <w:sz w:val="20"/>
                <w:szCs w:val="20"/>
              </w:rPr>
            </w:pPr>
            <w:r w:rsidRPr="00DE3F65">
              <w:rPr>
                <w:rFonts w:cs="Arial"/>
                <w:b/>
                <w:sz w:val="20"/>
                <w:szCs w:val="20"/>
              </w:rPr>
              <w:t>Contacts</w:t>
            </w:r>
          </w:p>
        </w:tc>
        <w:tc>
          <w:tcPr>
            <w:tcW w:w="3211" w:type="dxa"/>
            <w:shd w:val="clear" w:color="auto" w:fill="auto"/>
          </w:tcPr>
          <w:p w14:paraId="65B0CEB5" w14:textId="1C013053" w:rsidR="001D32A8" w:rsidRPr="00DE3F65" w:rsidRDefault="001D32A8" w:rsidP="001D32A8">
            <w:pPr>
              <w:spacing w:before="60"/>
              <w:rPr>
                <w:rFonts w:cs="Arial"/>
                <w:b/>
                <w:sz w:val="20"/>
                <w:szCs w:val="20"/>
              </w:rPr>
            </w:pPr>
            <w:r w:rsidRPr="00752B10">
              <w:rPr>
                <w:rFonts w:cs="Arial"/>
                <w:b/>
                <w:sz w:val="20"/>
                <w:szCs w:val="20"/>
              </w:rPr>
              <w:t>Frequency</w:t>
            </w:r>
          </w:p>
        </w:tc>
        <w:tc>
          <w:tcPr>
            <w:tcW w:w="3212" w:type="dxa"/>
            <w:shd w:val="clear" w:color="auto" w:fill="auto"/>
          </w:tcPr>
          <w:p w14:paraId="65B0CEB6" w14:textId="77777777" w:rsidR="001D32A8" w:rsidRPr="00DE3F65" w:rsidRDefault="001D32A8" w:rsidP="001D32A8">
            <w:pPr>
              <w:spacing w:before="60"/>
              <w:rPr>
                <w:rFonts w:cs="Arial"/>
                <w:b/>
                <w:sz w:val="20"/>
                <w:szCs w:val="20"/>
              </w:rPr>
            </w:pPr>
            <w:r w:rsidRPr="00DE3F65">
              <w:rPr>
                <w:rFonts w:cs="Arial"/>
                <w:b/>
                <w:sz w:val="20"/>
                <w:szCs w:val="20"/>
              </w:rPr>
              <w:t>Purpose</w:t>
            </w:r>
          </w:p>
        </w:tc>
      </w:tr>
      <w:tr w:rsidR="003004AF" w:rsidRPr="00DE3F65" w14:paraId="15745B2D" w14:textId="77777777" w:rsidTr="000E25B9">
        <w:trPr>
          <w:trHeight w:val="315"/>
        </w:trPr>
        <w:tc>
          <w:tcPr>
            <w:tcW w:w="3211" w:type="dxa"/>
            <w:gridSpan w:val="2"/>
            <w:shd w:val="clear" w:color="auto" w:fill="auto"/>
          </w:tcPr>
          <w:p w14:paraId="536C85B2" w14:textId="77777777" w:rsidR="003004AF" w:rsidRPr="00444E3F" w:rsidRDefault="003004AF" w:rsidP="000E25B9">
            <w:pPr>
              <w:pStyle w:val="ABnormalUK"/>
            </w:pPr>
            <w:r>
              <w:t>Head of Programme Office</w:t>
            </w:r>
          </w:p>
        </w:tc>
        <w:tc>
          <w:tcPr>
            <w:tcW w:w="3211" w:type="dxa"/>
            <w:shd w:val="clear" w:color="auto" w:fill="auto"/>
          </w:tcPr>
          <w:p w14:paraId="0551EF7C" w14:textId="77777777" w:rsidR="003004AF" w:rsidRPr="00DE3F65" w:rsidRDefault="003004AF" w:rsidP="000E25B9">
            <w:pPr>
              <w:spacing w:before="60"/>
              <w:rPr>
                <w:rFonts w:cs="Arial"/>
                <w:sz w:val="20"/>
                <w:szCs w:val="20"/>
              </w:rPr>
            </w:pPr>
            <w:r>
              <w:rPr>
                <w:rFonts w:cs="Arial"/>
                <w:sz w:val="20"/>
                <w:szCs w:val="20"/>
              </w:rPr>
              <w:t>Daily</w:t>
            </w:r>
          </w:p>
        </w:tc>
        <w:tc>
          <w:tcPr>
            <w:tcW w:w="3212" w:type="dxa"/>
            <w:shd w:val="clear" w:color="auto" w:fill="auto"/>
          </w:tcPr>
          <w:p w14:paraId="335D1827" w14:textId="77777777" w:rsidR="003004AF" w:rsidRPr="00DE3F65" w:rsidRDefault="003004AF" w:rsidP="000E25B9">
            <w:pPr>
              <w:spacing w:before="60"/>
              <w:rPr>
                <w:rFonts w:cs="Arial"/>
                <w:sz w:val="20"/>
                <w:szCs w:val="20"/>
              </w:rPr>
            </w:pPr>
          </w:p>
        </w:tc>
      </w:tr>
      <w:tr w:rsidR="003004AF" w:rsidRPr="00DE3F65" w14:paraId="4BDF156B" w14:textId="77777777" w:rsidTr="000E25B9">
        <w:trPr>
          <w:trHeight w:val="315"/>
        </w:trPr>
        <w:tc>
          <w:tcPr>
            <w:tcW w:w="3211" w:type="dxa"/>
            <w:gridSpan w:val="2"/>
            <w:shd w:val="clear" w:color="auto" w:fill="auto"/>
          </w:tcPr>
          <w:p w14:paraId="2BDA7A02" w14:textId="77777777" w:rsidR="003004AF" w:rsidRPr="00444E3F" w:rsidRDefault="003004AF" w:rsidP="000E25B9">
            <w:pPr>
              <w:spacing w:before="60"/>
            </w:pPr>
            <w:r>
              <w:t>Directors/Snr Leaders</w:t>
            </w:r>
          </w:p>
        </w:tc>
        <w:tc>
          <w:tcPr>
            <w:tcW w:w="3211" w:type="dxa"/>
            <w:shd w:val="clear" w:color="auto" w:fill="auto"/>
          </w:tcPr>
          <w:p w14:paraId="77875C17" w14:textId="77777777" w:rsidR="003004AF" w:rsidRPr="00DE3F65" w:rsidRDefault="003004AF" w:rsidP="000E25B9">
            <w:pPr>
              <w:spacing w:before="60"/>
              <w:rPr>
                <w:rFonts w:cs="Arial"/>
                <w:sz w:val="20"/>
                <w:szCs w:val="20"/>
              </w:rPr>
            </w:pPr>
            <w:r>
              <w:rPr>
                <w:rFonts w:cs="Arial"/>
                <w:sz w:val="20"/>
                <w:szCs w:val="20"/>
              </w:rPr>
              <w:t>Daily</w:t>
            </w:r>
          </w:p>
        </w:tc>
        <w:tc>
          <w:tcPr>
            <w:tcW w:w="3212" w:type="dxa"/>
            <w:shd w:val="clear" w:color="auto" w:fill="auto"/>
          </w:tcPr>
          <w:p w14:paraId="1EE4D57E" w14:textId="77777777" w:rsidR="003004AF" w:rsidRPr="00DE3F65" w:rsidRDefault="003004AF" w:rsidP="000E25B9">
            <w:pPr>
              <w:spacing w:before="60"/>
              <w:rPr>
                <w:rFonts w:cs="Arial"/>
                <w:sz w:val="20"/>
                <w:szCs w:val="20"/>
              </w:rPr>
            </w:pPr>
          </w:p>
        </w:tc>
      </w:tr>
      <w:tr w:rsidR="003004AF" w:rsidRPr="00DE3F65" w14:paraId="73CD1272" w14:textId="77777777" w:rsidTr="000E25B9">
        <w:trPr>
          <w:trHeight w:val="315"/>
        </w:trPr>
        <w:tc>
          <w:tcPr>
            <w:tcW w:w="3211" w:type="dxa"/>
            <w:gridSpan w:val="2"/>
            <w:shd w:val="clear" w:color="auto" w:fill="auto"/>
          </w:tcPr>
          <w:p w14:paraId="4845911F" w14:textId="77777777" w:rsidR="003004AF" w:rsidRPr="00444E3F" w:rsidRDefault="003004AF" w:rsidP="000E25B9">
            <w:pPr>
              <w:spacing w:before="60"/>
            </w:pPr>
            <w:r>
              <w:lastRenderedPageBreak/>
              <w:t>Project Managers/Leads</w:t>
            </w:r>
          </w:p>
        </w:tc>
        <w:tc>
          <w:tcPr>
            <w:tcW w:w="3211" w:type="dxa"/>
            <w:shd w:val="clear" w:color="auto" w:fill="auto"/>
          </w:tcPr>
          <w:p w14:paraId="2FDD37A4" w14:textId="77777777" w:rsidR="003004AF" w:rsidRPr="002B1D04" w:rsidRDefault="003004AF" w:rsidP="000E25B9">
            <w:pPr>
              <w:spacing w:before="60"/>
              <w:rPr>
                <w:rFonts w:cs="Arial"/>
                <w:color w:val="auto"/>
                <w:sz w:val="20"/>
                <w:szCs w:val="20"/>
              </w:rPr>
            </w:pPr>
            <w:r>
              <w:rPr>
                <w:rFonts w:cs="Arial"/>
                <w:color w:val="auto"/>
                <w:sz w:val="20"/>
                <w:szCs w:val="20"/>
              </w:rPr>
              <w:t>Daily</w:t>
            </w:r>
          </w:p>
        </w:tc>
        <w:tc>
          <w:tcPr>
            <w:tcW w:w="3212" w:type="dxa"/>
            <w:shd w:val="clear" w:color="auto" w:fill="auto"/>
          </w:tcPr>
          <w:p w14:paraId="54AC5F33" w14:textId="77777777" w:rsidR="003004AF" w:rsidRPr="00DE3F65" w:rsidRDefault="003004AF" w:rsidP="000E25B9">
            <w:pPr>
              <w:spacing w:before="60"/>
              <w:rPr>
                <w:rFonts w:cs="Arial"/>
                <w:sz w:val="20"/>
                <w:szCs w:val="20"/>
              </w:rPr>
            </w:pPr>
          </w:p>
        </w:tc>
      </w:tr>
    </w:tbl>
    <w:p w14:paraId="553307D3" w14:textId="77777777" w:rsidR="001D32A8" w:rsidRDefault="001D32A8"/>
    <w:tbl>
      <w:tblPr>
        <w:tblStyle w:val="TableGrid"/>
        <w:tblW w:w="9634" w:type="dxa"/>
        <w:tblLook w:val="04A0" w:firstRow="1" w:lastRow="0" w:firstColumn="1" w:lastColumn="0" w:noHBand="0" w:noVBand="1"/>
      </w:tblPr>
      <w:tblGrid>
        <w:gridCol w:w="817"/>
        <w:gridCol w:w="8817"/>
      </w:tblGrid>
      <w:tr w:rsidR="001D32A8" w:rsidRPr="00DE3F65" w14:paraId="65B0CEC9" w14:textId="77777777" w:rsidTr="009B5468">
        <w:trPr>
          <w:trHeight w:val="315"/>
        </w:trPr>
        <w:tc>
          <w:tcPr>
            <w:tcW w:w="817" w:type="dxa"/>
            <w:shd w:val="clear" w:color="auto" w:fill="D70428"/>
          </w:tcPr>
          <w:p w14:paraId="65B0CEC7" w14:textId="77777777" w:rsidR="001D32A8" w:rsidRPr="00DE3F65" w:rsidRDefault="001D32A8" w:rsidP="001D32A8">
            <w:pPr>
              <w:rPr>
                <w:rFonts w:cs="Arial"/>
                <w:b/>
                <w:color w:val="FFFFFF" w:themeColor="background1"/>
                <w:sz w:val="20"/>
                <w:szCs w:val="20"/>
              </w:rPr>
            </w:pPr>
            <w:r w:rsidRPr="00DE3F65">
              <w:rPr>
                <w:rFonts w:cs="Arial"/>
                <w:b/>
                <w:color w:val="FFFFFF" w:themeColor="background1"/>
                <w:sz w:val="20"/>
                <w:szCs w:val="20"/>
              </w:rPr>
              <w:t>5.0</w:t>
            </w:r>
          </w:p>
        </w:tc>
        <w:tc>
          <w:tcPr>
            <w:tcW w:w="8817" w:type="dxa"/>
            <w:shd w:val="clear" w:color="auto" w:fill="D70428"/>
          </w:tcPr>
          <w:p w14:paraId="65B0CEC8" w14:textId="5D3A2FA3" w:rsidR="001D32A8" w:rsidRPr="00DE3F65" w:rsidRDefault="001D32A8" w:rsidP="001D32A8">
            <w:pPr>
              <w:rPr>
                <w:rFonts w:cs="Arial"/>
                <w:b/>
                <w:color w:val="FFFFFF" w:themeColor="background1"/>
                <w:sz w:val="20"/>
                <w:szCs w:val="20"/>
              </w:rPr>
            </w:pPr>
            <w:r w:rsidRPr="001969F6">
              <w:rPr>
                <w:rFonts w:cs="Arial"/>
                <w:b/>
                <w:color w:val="FFFFFF" w:themeColor="background1"/>
                <w:sz w:val="20"/>
                <w:szCs w:val="20"/>
              </w:rPr>
              <w:t>Experience, Knowledge &amp; Qualifications Required</w:t>
            </w:r>
          </w:p>
        </w:tc>
      </w:tr>
    </w:tbl>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6"/>
      </w:tblGrid>
      <w:tr w:rsidR="00CF0BBC" w:rsidRPr="00103D61" w14:paraId="65B0CECD" w14:textId="77777777" w:rsidTr="007E3BC1">
        <w:trPr>
          <w:trHeight w:val="1470"/>
        </w:trPr>
        <w:tc>
          <w:tcPr>
            <w:tcW w:w="9606" w:type="dxa"/>
            <w:shd w:val="clear" w:color="auto" w:fill="auto"/>
          </w:tcPr>
          <w:p w14:paraId="0477F102" w14:textId="0B647915" w:rsidR="00013D7C" w:rsidRPr="00103D61" w:rsidRDefault="00037E47" w:rsidP="0077031C">
            <w:pPr>
              <w:pStyle w:val="ABnormalUK"/>
              <w:numPr>
                <w:ilvl w:val="0"/>
                <w:numId w:val="5"/>
              </w:numPr>
              <w:rPr>
                <w:rFonts w:cs="Arial"/>
                <w:szCs w:val="18"/>
              </w:rPr>
            </w:pPr>
            <w:r w:rsidRPr="00103D61">
              <w:rPr>
                <w:rFonts w:cs="Arial"/>
                <w:color w:val="333333"/>
                <w:szCs w:val="18"/>
              </w:rPr>
              <w:t>Implement and oversee</w:t>
            </w:r>
            <w:r w:rsidR="00C85BE6" w:rsidRPr="00103D61">
              <w:rPr>
                <w:rFonts w:cs="Arial"/>
                <w:color w:val="333333"/>
                <w:szCs w:val="18"/>
              </w:rPr>
              <w:t xml:space="preserve"> compliance reviews </w:t>
            </w:r>
          </w:p>
          <w:p w14:paraId="400BC691" w14:textId="5F842BBB" w:rsidR="00C85BE6" w:rsidRPr="00103D61" w:rsidRDefault="002D1C09" w:rsidP="0077031C">
            <w:pPr>
              <w:pStyle w:val="ABnormalUK"/>
              <w:numPr>
                <w:ilvl w:val="0"/>
                <w:numId w:val="5"/>
              </w:numPr>
              <w:rPr>
                <w:rFonts w:cs="Arial"/>
                <w:szCs w:val="18"/>
              </w:rPr>
            </w:pPr>
            <w:r w:rsidRPr="00103D61">
              <w:rPr>
                <w:rFonts w:cs="Arial"/>
                <w:color w:val="333333"/>
                <w:szCs w:val="18"/>
              </w:rPr>
              <w:t xml:space="preserve">Write reports which include presentation of results, the rationale for findings, risks </w:t>
            </w:r>
            <w:r w:rsidR="003004AF" w:rsidRPr="00103D61">
              <w:rPr>
                <w:rFonts w:cs="Arial"/>
                <w:color w:val="333333"/>
                <w:szCs w:val="18"/>
              </w:rPr>
              <w:t>posed,</w:t>
            </w:r>
            <w:r w:rsidRPr="00103D61">
              <w:rPr>
                <w:rFonts w:cs="Arial"/>
                <w:color w:val="333333"/>
                <w:szCs w:val="18"/>
              </w:rPr>
              <w:t xml:space="preserve"> and action required to address the risks. </w:t>
            </w:r>
          </w:p>
          <w:p w14:paraId="33356183" w14:textId="5D415A56" w:rsidR="00E97C23" w:rsidRPr="00103D61" w:rsidRDefault="00563732" w:rsidP="00307730">
            <w:pPr>
              <w:pStyle w:val="ABnormalUK"/>
              <w:numPr>
                <w:ilvl w:val="0"/>
                <w:numId w:val="5"/>
              </w:numPr>
              <w:rPr>
                <w:rFonts w:cs="Arial"/>
                <w:szCs w:val="18"/>
              </w:rPr>
            </w:pPr>
            <w:r>
              <w:rPr>
                <w:rFonts w:cs="Arial"/>
                <w:color w:val="333333"/>
                <w:szCs w:val="18"/>
              </w:rPr>
              <w:t>Significant</w:t>
            </w:r>
            <w:bookmarkStart w:id="0" w:name="_GoBack"/>
            <w:bookmarkEnd w:id="0"/>
            <w:r w:rsidR="00D74D1D" w:rsidRPr="00103D61">
              <w:rPr>
                <w:rFonts w:cs="Arial"/>
                <w:color w:val="333333"/>
                <w:szCs w:val="18"/>
              </w:rPr>
              <w:t xml:space="preserve"> project management experience</w:t>
            </w:r>
          </w:p>
          <w:p w14:paraId="0C95EEDA" w14:textId="77777777" w:rsidR="00D74D1D" w:rsidRPr="00103D61" w:rsidRDefault="00E46C84" w:rsidP="00307730">
            <w:pPr>
              <w:pStyle w:val="ABnormalUK"/>
              <w:numPr>
                <w:ilvl w:val="0"/>
                <w:numId w:val="5"/>
              </w:numPr>
              <w:rPr>
                <w:rFonts w:cs="Arial"/>
                <w:szCs w:val="18"/>
              </w:rPr>
            </w:pPr>
            <w:r w:rsidRPr="00103D61">
              <w:rPr>
                <w:rFonts w:cs="Arial"/>
                <w:color w:val="333333"/>
                <w:szCs w:val="18"/>
              </w:rPr>
              <w:t>Demonstrated ability to establish and maintain effective relationships and partnerships with key stakeholders</w:t>
            </w:r>
          </w:p>
          <w:p w14:paraId="605D6C9C" w14:textId="7C40E538" w:rsidR="00E46C84" w:rsidRPr="00103D61" w:rsidRDefault="00E46C84" w:rsidP="00307730">
            <w:pPr>
              <w:pStyle w:val="ABnormalUK"/>
              <w:numPr>
                <w:ilvl w:val="0"/>
                <w:numId w:val="5"/>
              </w:numPr>
              <w:rPr>
                <w:rFonts w:cs="Arial"/>
                <w:szCs w:val="18"/>
              </w:rPr>
            </w:pPr>
            <w:r w:rsidRPr="00103D61">
              <w:rPr>
                <w:rFonts w:cs="Arial"/>
                <w:color w:val="333333"/>
                <w:szCs w:val="18"/>
              </w:rPr>
              <w:t xml:space="preserve">Demonstrated experience in leading and managing complex projects </w:t>
            </w:r>
          </w:p>
          <w:p w14:paraId="7D3E7A38" w14:textId="43D5276A" w:rsidR="00E46C84" w:rsidRPr="00103D61" w:rsidRDefault="00E46C84" w:rsidP="00307730">
            <w:pPr>
              <w:pStyle w:val="ABnormalUK"/>
              <w:numPr>
                <w:ilvl w:val="0"/>
                <w:numId w:val="5"/>
              </w:numPr>
              <w:rPr>
                <w:rFonts w:cs="Arial"/>
                <w:szCs w:val="18"/>
              </w:rPr>
            </w:pPr>
            <w:r w:rsidRPr="00103D61">
              <w:rPr>
                <w:rFonts w:cs="Arial"/>
                <w:color w:val="333333"/>
                <w:szCs w:val="18"/>
              </w:rPr>
              <w:t xml:space="preserve">Strong analytical and </w:t>
            </w:r>
            <w:r w:rsidR="008201A1" w:rsidRPr="00103D61">
              <w:rPr>
                <w:rFonts w:cs="Arial"/>
                <w:color w:val="333333"/>
                <w:szCs w:val="18"/>
              </w:rPr>
              <w:t>problem-solving</w:t>
            </w:r>
            <w:r w:rsidRPr="00103D61">
              <w:rPr>
                <w:rFonts w:cs="Arial"/>
                <w:color w:val="333333"/>
                <w:szCs w:val="18"/>
              </w:rPr>
              <w:t xml:space="preserve"> skills</w:t>
            </w:r>
          </w:p>
          <w:p w14:paraId="7834746B" w14:textId="77777777" w:rsidR="00DE42FD" w:rsidRPr="00103D61" w:rsidRDefault="00DE42FD" w:rsidP="00307730">
            <w:pPr>
              <w:pStyle w:val="ABnormalUK"/>
              <w:numPr>
                <w:ilvl w:val="0"/>
                <w:numId w:val="5"/>
              </w:numPr>
              <w:rPr>
                <w:rFonts w:cs="Arial"/>
                <w:szCs w:val="18"/>
              </w:rPr>
            </w:pPr>
            <w:r w:rsidRPr="00103D61">
              <w:rPr>
                <w:rFonts w:cs="Arial"/>
                <w:color w:val="333333"/>
                <w:szCs w:val="18"/>
              </w:rPr>
              <w:t>Flexibility and tenacity to be able to achieve project objectives and overcome barriers to progress</w:t>
            </w:r>
          </w:p>
          <w:p w14:paraId="65B0CECC" w14:textId="7F79807A" w:rsidR="00777760" w:rsidRPr="00103D61" w:rsidRDefault="00777760" w:rsidP="00103D61">
            <w:pPr>
              <w:pStyle w:val="ABnormalUK"/>
              <w:numPr>
                <w:ilvl w:val="0"/>
                <w:numId w:val="5"/>
              </w:numPr>
              <w:rPr>
                <w:rFonts w:cs="Arial"/>
                <w:szCs w:val="18"/>
              </w:rPr>
            </w:pPr>
            <w:r w:rsidRPr="00103D61">
              <w:rPr>
                <w:rFonts w:cs="Arial"/>
                <w:color w:val="333333"/>
                <w:szCs w:val="18"/>
              </w:rPr>
              <w:t>Excellent working knowledge of Microsoft Excel</w:t>
            </w:r>
          </w:p>
        </w:tc>
      </w:tr>
    </w:tbl>
    <w:p w14:paraId="7BBB715F" w14:textId="10A36950" w:rsidR="00C46697" w:rsidRPr="00393053" w:rsidRDefault="00C46697" w:rsidP="00C46697">
      <w:pPr>
        <w:jc w:val="center"/>
        <w:rPr>
          <w:rFonts w:cs="Arial"/>
          <w:b/>
          <w:sz w:val="20"/>
          <w:szCs w:val="20"/>
        </w:rPr>
      </w:pPr>
      <w:r w:rsidRPr="00393053">
        <w:rPr>
          <w:rFonts w:cs="Arial"/>
          <w:b/>
          <w:sz w:val="20"/>
          <w:szCs w:val="20"/>
        </w:rPr>
        <w:t>Safety &amp; Environmental Safety Responsibility Statement</w:t>
      </w:r>
    </w:p>
    <w:p w14:paraId="60F9527B" w14:textId="77777777" w:rsidR="00C46697" w:rsidRPr="00393053" w:rsidRDefault="00C46697" w:rsidP="00C46697">
      <w:pPr>
        <w:jc w:val="both"/>
        <w:rPr>
          <w:rFonts w:cs="Arial"/>
          <w:b/>
          <w:sz w:val="20"/>
          <w:szCs w:val="20"/>
        </w:rPr>
      </w:pPr>
      <w:r w:rsidRPr="00393053">
        <w:rPr>
          <w:rFonts w:cs="Arial"/>
          <w:sz w:val="20"/>
          <w:szCs w:val="20"/>
        </w:rPr>
        <w:t xml:space="preserve">It is the line manager’s responsibility to ensure that the post holder is fully </w:t>
      </w:r>
      <w:proofErr w:type="gramStart"/>
      <w:r w:rsidRPr="00393053">
        <w:rPr>
          <w:rFonts w:cs="Arial"/>
          <w:sz w:val="20"/>
          <w:szCs w:val="20"/>
        </w:rPr>
        <w:t>briefed</w:t>
      </w:r>
      <w:proofErr w:type="gramEnd"/>
      <w:r w:rsidRPr="00393053">
        <w:rPr>
          <w:rFonts w:cs="Arial"/>
          <w:sz w:val="20"/>
          <w:szCs w:val="20"/>
        </w:rPr>
        <w:t xml:space="preserve"> and responsibilities are clearly understood by the post holder.  </w:t>
      </w:r>
    </w:p>
    <w:p w14:paraId="57DE1405" w14:textId="77777777" w:rsidR="00C46697" w:rsidRPr="00393053" w:rsidRDefault="00C46697" w:rsidP="00C46697">
      <w:pPr>
        <w:jc w:val="both"/>
        <w:rPr>
          <w:rFonts w:cs="Arial"/>
          <w:sz w:val="20"/>
          <w:szCs w:val="20"/>
        </w:rPr>
      </w:pPr>
      <w:r w:rsidRPr="00393053">
        <w:rPr>
          <w:rFonts w:cs="Arial"/>
          <w:sz w:val="20"/>
          <w:szCs w:val="20"/>
        </w:rPr>
        <w:t xml:space="preserve">This statement must be amended and accepted: </w:t>
      </w:r>
    </w:p>
    <w:p w14:paraId="7DB2EDC3" w14:textId="77777777" w:rsidR="00C46697" w:rsidRPr="00393053" w:rsidRDefault="00C46697" w:rsidP="00C46697">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Wherever responsibilities are changed;</w:t>
      </w:r>
    </w:p>
    <w:p w14:paraId="54584BE6" w14:textId="77777777" w:rsidR="00C46697" w:rsidRPr="00393053" w:rsidRDefault="00C46697" w:rsidP="00C46697">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an accident or incident; </w:t>
      </w:r>
    </w:p>
    <w:p w14:paraId="5A648C59" w14:textId="77777777" w:rsidR="00C46697" w:rsidRPr="00393053" w:rsidRDefault="00C46697" w:rsidP="00C46697">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 xml:space="preserve">In response to external changes to Health and Safety and Environmental Legislation; </w:t>
      </w:r>
      <w:r w:rsidRPr="00393053">
        <w:rPr>
          <w:rFonts w:cs="Arial"/>
          <w:i/>
          <w:sz w:val="20"/>
          <w:szCs w:val="20"/>
        </w:rPr>
        <w:t>and/or</w:t>
      </w:r>
    </w:p>
    <w:p w14:paraId="5E690B58" w14:textId="77777777" w:rsidR="00C46697" w:rsidRPr="00393053" w:rsidRDefault="00C46697" w:rsidP="00C46697">
      <w:pPr>
        <w:keepLines w:val="0"/>
        <w:numPr>
          <w:ilvl w:val="0"/>
          <w:numId w:val="8"/>
        </w:numPr>
        <w:adjustRightInd/>
        <w:snapToGrid/>
        <w:spacing w:after="200" w:line="276" w:lineRule="auto"/>
        <w:contextualSpacing/>
        <w:jc w:val="both"/>
        <w:rPr>
          <w:rFonts w:cs="Arial"/>
          <w:sz w:val="20"/>
          <w:szCs w:val="20"/>
        </w:rPr>
      </w:pPr>
      <w:r w:rsidRPr="00393053">
        <w:rPr>
          <w:rFonts w:cs="Arial"/>
          <w:sz w:val="20"/>
          <w:szCs w:val="20"/>
        </w:rPr>
        <w:t>Following annual review.</w:t>
      </w:r>
    </w:p>
    <w:p w14:paraId="7EE52713" w14:textId="77777777" w:rsidR="00C46697" w:rsidRPr="00393053" w:rsidRDefault="00C46697" w:rsidP="00C46697">
      <w:pPr>
        <w:pStyle w:val="Heading2"/>
        <w:jc w:val="both"/>
        <w:rPr>
          <w:rFonts w:ascii="Arial" w:hAnsi="Arial" w:cs="Arial"/>
          <w:sz w:val="20"/>
          <w:szCs w:val="20"/>
        </w:rPr>
      </w:pPr>
      <w:r w:rsidRPr="00393053">
        <w:rPr>
          <w:rFonts w:ascii="Arial" w:hAnsi="Arial" w:cs="Arial"/>
          <w:sz w:val="20"/>
          <w:szCs w:val="20"/>
        </w:rPr>
        <w:t>General Responsibilities</w:t>
      </w:r>
    </w:p>
    <w:p w14:paraId="38190AA0" w14:textId="77777777" w:rsidR="00C46697" w:rsidRPr="00393053" w:rsidRDefault="00C46697" w:rsidP="00C46697">
      <w:pPr>
        <w:rPr>
          <w:rFonts w:cs="Arial"/>
          <w:sz w:val="20"/>
          <w:szCs w:val="20"/>
        </w:rPr>
      </w:pPr>
      <w:r w:rsidRPr="00393053">
        <w:rPr>
          <w:rFonts w:cs="Arial"/>
          <w:sz w:val="20"/>
          <w:szCs w:val="20"/>
        </w:rPr>
        <w:t>Overarching Safety and Environmental Responsibilities are as follows:</w:t>
      </w:r>
    </w:p>
    <w:p w14:paraId="33B96661" w14:textId="77777777" w:rsidR="00C46697" w:rsidRPr="00393053" w:rsidRDefault="00C46697" w:rsidP="00C46697">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6A99714D" w14:textId="77777777" w:rsidR="00C46697" w:rsidRPr="00393053" w:rsidRDefault="00C46697" w:rsidP="00C46697">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co-operate on matters regarding safety and health;</w:t>
      </w:r>
    </w:p>
    <w:p w14:paraId="1B9C7D8D" w14:textId="77777777" w:rsidR="00C46697" w:rsidRPr="00393053" w:rsidRDefault="00C46697" w:rsidP="00C46697">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 xml:space="preserve">You must not interfere with anything provided in the interest of health and safety – for example override safety features of equipment; </w:t>
      </w:r>
    </w:p>
    <w:p w14:paraId="5D89573F" w14:textId="77777777" w:rsidR="00C46697" w:rsidRPr="00393053" w:rsidRDefault="00C46697" w:rsidP="00C46697">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You must follow the training you have received when using any work items your employer has given you;</w:t>
      </w:r>
    </w:p>
    <w:p w14:paraId="78E50199" w14:textId="77777777" w:rsidR="00C46697" w:rsidRPr="00393053" w:rsidRDefault="00C46697" w:rsidP="00C46697">
      <w:pPr>
        <w:keepLines w:val="0"/>
        <w:numPr>
          <w:ilvl w:val="0"/>
          <w:numId w:val="10"/>
        </w:numPr>
        <w:adjustRightInd/>
        <w:snapToGrid/>
        <w:spacing w:after="200" w:line="276" w:lineRule="auto"/>
        <w:contextualSpacing/>
        <w:rPr>
          <w:rFonts w:cs="Arial"/>
          <w:sz w:val="20"/>
          <w:szCs w:val="20"/>
        </w:rPr>
      </w:pPr>
      <w:r w:rsidRPr="00393053">
        <w:rPr>
          <w:rFonts w:cs="Arial"/>
          <w:sz w:val="20"/>
          <w:szCs w:val="20"/>
        </w:rPr>
        <w:t>Tell someone (your employer, supervisor or health and safety representative) if you think the work or inadequate precautions are putting anyone’s health and safety at serious risk;</w:t>
      </w:r>
    </w:p>
    <w:p w14:paraId="047B3223" w14:textId="77777777" w:rsidR="00C46697" w:rsidRPr="00393053" w:rsidRDefault="00C46697" w:rsidP="00C46697">
      <w:pPr>
        <w:keepLines w:val="0"/>
        <w:numPr>
          <w:ilvl w:val="0"/>
          <w:numId w:val="10"/>
        </w:numPr>
        <w:adjustRightInd/>
        <w:snapToGrid/>
        <w:spacing w:line="240" w:lineRule="auto"/>
        <w:rPr>
          <w:rFonts w:cs="Arial"/>
          <w:sz w:val="20"/>
          <w:szCs w:val="20"/>
        </w:rPr>
      </w:pPr>
      <w:r w:rsidRPr="00393053">
        <w:rPr>
          <w:rFonts w:cs="Arial"/>
          <w:sz w:val="20"/>
          <w:szCs w:val="20"/>
          <w:shd w:val="clear" w:color="auto" w:fill="FFFFFF"/>
        </w:rPr>
        <w:t>You must support the business in achieving its objectives laid out in its latest Environment &amp; Energy Policy.</w:t>
      </w:r>
    </w:p>
    <w:p w14:paraId="053F1D65" w14:textId="77777777" w:rsidR="00C46697" w:rsidRPr="00393053" w:rsidRDefault="00C46697" w:rsidP="00C46697">
      <w:pPr>
        <w:spacing w:line="240" w:lineRule="auto"/>
        <w:ind w:left="720"/>
        <w:rPr>
          <w:rFonts w:cs="Arial"/>
          <w:sz w:val="20"/>
          <w:szCs w:val="20"/>
        </w:rPr>
      </w:pPr>
    </w:p>
    <w:p w14:paraId="61575367" w14:textId="77777777" w:rsidR="00C46697" w:rsidRPr="00393053" w:rsidRDefault="00C46697" w:rsidP="00C46697">
      <w:pPr>
        <w:rPr>
          <w:rFonts w:cs="Arial"/>
          <w:sz w:val="20"/>
          <w:szCs w:val="20"/>
        </w:rPr>
      </w:pPr>
      <w:r w:rsidRPr="00393053">
        <w:rPr>
          <w:rFonts w:cs="Arial"/>
          <w:sz w:val="20"/>
          <w:szCs w:val="20"/>
        </w:rPr>
        <w:t>Further Safety and Responsibilities that apply to all West Midland Trains employees are set out below, in sections which correspond with the West Midland Trains Safety Management system.</w:t>
      </w:r>
    </w:p>
    <w:p w14:paraId="6E277A98" w14:textId="77777777" w:rsidR="00C46697" w:rsidRPr="00393053" w:rsidRDefault="00C46697" w:rsidP="00C46697">
      <w:pPr>
        <w:jc w:val="both"/>
        <w:rPr>
          <w:rFonts w:cs="Arial"/>
          <w:sz w:val="20"/>
          <w:szCs w:val="20"/>
        </w:rPr>
      </w:pPr>
      <w:r w:rsidRPr="00393053">
        <w:rPr>
          <w:rFonts w:cs="Arial"/>
          <w:sz w:val="20"/>
          <w:szCs w:val="20"/>
        </w:rPr>
        <w:t>You must take reasonable care for your own health and safety, and of persons who may be affected by your acts or omissions at work.</w:t>
      </w:r>
    </w:p>
    <w:p w14:paraId="7B9713CC" w14:textId="77777777" w:rsidR="00C46697" w:rsidRPr="00393053" w:rsidRDefault="00C46697" w:rsidP="00C46697">
      <w:pPr>
        <w:pStyle w:val="ListParagraph"/>
        <w:keepLines w:val="0"/>
        <w:numPr>
          <w:ilvl w:val="0"/>
          <w:numId w:val="9"/>
        </w:numPr>
        <w:adjustRightInd/>
        <w:snapToGrid/>
        <w:spacing w:line="240" w:lineRule="auto"/>
        <w:jc w:val="both"/>
        <w:rPr>
          <w:rStyle w:val="Strong"/>
          <w:rFonts w:cs="Arial"/>
          <w:sz w:val="20"/>
          <w:szCs w:val="20"/>
        </w:rPr>
      </w:pPr>
      <w:r w:rsidRPr="00393053">
        <w:rPr>
          <w:rStyle w:val="Strong"/>
          <w:rFonts w:cs="Arial"/>
          <w:sz w:val="20"/>
          <w:szCs w:val="20"/>
        </w:rPr>
        <w:t>Policy, Leadership and Resourcing</w:t>
      </w:r>
    </w:p>
    <w:p w14:paraId="6DDF7F9A"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Refusal to work on the grounds of health and safety policy.</w:t>
      </w:r>
    </w:p>
    <w:p w14:paraId="322F38F2"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are responsible for attending the following safety and / or environmental related meetings: </w:t>
      </w:r>
    </w:p>
    <w:p w14:paraId="58A87B72" w14:textId="77777777" w:rsidR="00C46697" w:rsidRPr="00393053" w:rsidRDefault="00C46697" w:rsidP="00C46697">
      <w:pPr>
        <w:ind w:left="1440"/>
        <w:jc w:val="both"/>
        <w:rPr>
          <w:rFonts w:cs="Arial"/>
          <w:sz w:val="20"/>
          <w:szCs w:val="20"/>
        </w:rPr>
      </w:pPr>
      <w:r w:rsidRPr="00393053">
        <w:rPr>
          <w:rFonts w:cs="Arial"/>
          <w:sz w:val="20"/>
          <w:szCs w:val="20"/>
        </w:rPr>
        <w:t>E.g. Sustainability Action Group, SEMG</w:t>
      </w:r>
    </w:p>
    <w:p w14:paraId="5294B4F5" w14:textId="77777777" w:rsidR="00C46697" w:rsidRPr="00393053" w:rsidRDefault="00C46697" w:rsidP="00C46697">
      <w:pPr>
        <w:ind w:left="1440"/>
        <w:jc w:val="both"/>
        <w:rPr>
          <w:rFonts w:cs="Arial"/>
          <w:sz w:val="20"/>
          <w:szCs w:val="20"/>
        </w:rPr>
      </w:pPr>
      <w:r w:rsidRPr="00393053">
        <w:rPr>
          <w:rFonts w:cs="Arial"/>
          <w:sz w:val="20"/>
          <w:szCs w:val="20"/>
        </w:rPr>
        <w:t xml:space="preserve"> List meetings here</w:t>
      </w:r>
    </w:p>
    <w:p w14:paraId="2DEEEE1A" w14:textId="77777777" w:rsidR="00C46697" w:rsidRPr="00393053" w:rsidRDefault="00C46697" w:rsidP="00C46697">
      <w:pPr>
        <w:ind w:left="1440"/>
        <w:jc w:val="both"/>
        <w:rPr>
          <w:rFonts w:cs="Arial"/>
          <w:sz w:val="20"/>
          <w:szCs w:val="20"/>
        </w:rPr>
      </w:pPr>
      <w:r w:rsidRPr="00393053">
        <w:rPr>
          <w:rFonts w:ascii="Segoe UI Symbol" w:hAnsi="Segoe UI Symbol" w:cs="Segoe UI Symbol"/>
          <w:sz w:val="20"/>
          <w:szCs w:val="20"/>
        </w:rPr>
        <w:t>☐</w:t>
      </w:r>
      <w:r w:rsidRPr="00393053">
        <w:rPr>
          <w:rFonts w:cs="Arial"/>
          <w:sz w:val="20"/>
          <w:szCs w:val="20"/>
        </w:rPr>
        <w:t xml:space="preserve"> None apply</w:t>
      </w:r>
    </w:p>
    <w:p w14:paraId="42311FC8"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comply with the West Midland Trains policy on the use of mobile phones when driving on company business.</w:t>
      </w:r>
    </w:p>
    <w:p w14:paraId="719D084E" w14:textId="77777777" w:rsidR="00C46697" w:rsidRPr="00393053" w:rsidRDefault="00C46697" w:rsidP="00C46697">
      <w:pPr>
        <w:spacing w:line="240" w:lineRule="auto"/>
        <w:ind w:left="1440"/>
        <w:jc w:val="both"/>
        <w:rPr>
          <w:rFonts w:cs="Arial"/>
          <w:sz w:val="20"/>
          <w:szCs w:val="20"/>
        </w:rPr>
      </w:pPr>
    </w:p>
    <w:p w14:paraId="30549192" w14:textId="77777777" w:rsidR="00C46697" w:rsidRPr="00393053" w:rsidRDefault="00C46697" w:rsidP="00C46697">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Employee training</w:t>
      </w:r>
    </w:p>
    <w:p w14:paraId="376163FC" w14:textId="77777777" w:rsidR="00C46697" w:rsidRPr="00393053" w:rsidRDefault="00C46697" w:rsidP="00C46697">
      <w:pPr>
        <w:keepLines w:val="0"/>
        <w:numPr>
          <w:ilvl w:val="1"/>
          <w:numId w:val="9"/>
        </w:numPr>
        <w:tabs>
          <w:tab w:val="num" w:pos="935"/>
        </w:tabs>
        <w:adjustRightInd/>
        <w:snapToGrid/>
        <w:spacing w:line="240" w:lineRule="auto"/>
        <w:ind w:left="1418"/>
        <w:contextualSpacing/>
        <w:jc w:val="both"/>
        <w:rPr>
          <w:rFonts w:cs="Arial"/>
          <w:sz w:val="20"/>
          <w:szCs w:val="20"/>
        </w:rPr>
      </w:pPr>
      <w:r w:rsidRPr="00393053">
        <w:rPr>
          <w:rFonts w:cs="Arial"/>
          <w:sz w:val="20"/>
          <w:szCs w:val="20"/>
        </w:rPr>
        <w:lastRenderedPageBreak/>
        <w:t>You must attend the necessary safety and/or environment training courses within 3 months of appointment (or as soon as practicable thereafter).</w:t>
      </w:r>
    </w:p>
    <w:p w14:paraId="2E457B23" w14:textId="77777777" w:rsidR="00C46697" w:rsidRPr="00393053" w:rsidRDefault="00C46697" w:rsidP="00C46697">
      <w:pPr>
        <w:tabs>
          <w:tab w:val="num" w:pos="1800"/>
        </w:tabs>
        <w:spacing w:line="240" w:lineRule="auto"/>
        <w:ind w:left="1418"/>
        <w:contextualSpacing/>
        <w:jc w:val="both"/>
        <w:rPr>
          <w:rFonts w:cs="Arial"/>
          <w:sz w:val="20"/>
          <w:szCs w:val="20"/>
        </w:rPr>
      </w:pPr>
    </w:p>
    <w:p w14:paraId="3A91B738" w14:textId="77777777" w:rsidR="00C46697" w:rsidRPr="00393053" w:rsidRDefault="00C46697" w:rsidP="00C46697">
      <w:pPr>
        <w:pStyle w:val="ListParagraph"/>
        <w:keepLines w:val="0"/>
        <w:numPr>
          <w:ilvl w:val="0"/>
          <w:numId w:val="9"/>
        </w:numPr>
        <w:adjustRightInd/>
        <w:snapToGrid/>
        <w:spacing w:line="240" w:lineRule="auto"/>
        <w:jc w:val="both"/>
        <w:rPr>
          <w:rFonts w:cs="Arial"/>
          <w:b/>
          <w:sz w:val="20"/>
          <w:szCs w:val="20"/>
        </w:rPr>
      </w:pPr>
      <w:r w:rsidRPr="00393053">
        <w:rPr>
          <w:rFonts w:cs="Arial"/>
          <w:b/>
          <w:sz w:val="20"/>
          <w:szCs w:val="20"/>
        </w:rPr>
        <w:t>Planned Inspections</w:t>
      </w:r>
    </w:p>
    <w:p w14:paraId="032EC074" w14:textId="77777777" w:rsidR="00C46697" w:rsidRPr="00393053" w:rsidRDefault="00C46697" w:rsidP="00C46697">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 xml:space="preserve">You must comply with the procedures which exist to remedy substandard acts and conditions found in the workplace. </w:t>
      </w:r>
    </w:p>
    <w:p w14:paraId="3399E534" w14:textId="77777777" w:rsidR="00C46697" w:rsidRPr="00393053" w:rsidRDefault="00C46697" w:rsidP="00C46697">
      <w:pPr>
        <w:spacing w:line="240" w:lineRule="auto"/>
        <w:ind w:left="1440"/>
        <w:contextualSpacing/>
        <w:jc w:val="both"/>
        <w:rPr>
          <w:rFonts w:cs="Arial"/>
          <w:b/>
          <w:sz w:val="20"/>
          <w:szCs w:val="20"/>
        </w:rPr>
      </w:pPr>
    </w:p>
    <w:p w14:paraId="31FAC52D" w14:textId="77777777" w:rsidR="00C46697" w:rsidRPr="00393053" w:rsidRDefault="00C46697" w:rsidP="00C46697">
      <w:pPr>
        <w:pStyle w:val="ListParagraph"/>
        <w:keepLines w:val="0"/>
        <w:numPr>
          <w:ilvl w:val="0"/>
          <w:numId w:val="9"/>
        </w:numPr>
        <w:adjustRightInd/>
        <w:snapToGrid/>
        <w:spacing w:line="276" w:lineRule="auto"/>
        <w:jc w:val="both"/>
        <w:rPr>
          <w:rStyle w:val="Strong"/>
          <w:rFonts w:cs="Arial"/>
          <w:sz w:val="20"/>
          <w:szCs w:val="20"/>
        </w:rPr>
      </w:pPr>
      <w:r w:rsidRPr="00393053">
        <w:rPr>
          <w:rStyle w:val="Strong"/>
          <w:rFonts w:cs="Arial"/>
          <w:sz w:val="20"/>
          <w:szCs w:val="20"/>
        </w:rPr>
        <w:t>Accident and incident investigation</w:t>
      </w:r>
    </w:p>
    <w:p w14:paraId="7C6B0C30" w14:textId="77777777" w:rsidR="00C46697" w:rsidRPr="00393053" w:rsidRDefault="00C46697" w:rsidP="00C46697">
      <w:pPr>
        <w:keepLines w:val="0"/>
        <w:numPr>
          <w:ilvl w:val="1"/>
          <w:numId w:val="9"/>
        </w:numPr>
        <w:adjustRightInd/>
        <w:snapToGrid/>
        <w:spacing w:line="240" w:lineRule="auto"/>
        <w:ind w:left="1418"/>
        <w:jc w:val="both"/>
        <w:rPr>
          <w:rFonts w:cs="Arial"/>
          <w:b/>
          <w:sz w:val="20"/>
          <w:szCs w:val="20"/>
        </w:rPr>
      </w:pPr>
      <w:r w:rsidRPr="00393053">
        <w:rPr>
          <w:rFonts w:cs="Arial"/>
          <w:sz w:val="20"/>
          <w:szCs w:val="20"/>
        </w:rPr>
        <w:t>You must ensure that all personal accidents and near misses are reported to your supervisor or Control as detailed on the health and safety notice board.</w:t>
      </w:r>
    </w:p>
    <w:p w14:paraId="31BF7A29" w14:textId="77777777" w:rsidR="00C46697" w:rsidRPr="00393053" w:rsidRDefault="00C46697" w:rsidP="00C46697">
      <w:pPr>
        <w:keepLines w:val="0"/>
        <w:numPr>
          <w:ilvl w:val="1"/>
          <w:numId w:val="9"/>
        </w:numPr>
        <w:adjustRightInd/>
        <w:snapToGrid/>
        <w:spacing w:line="240" w:lineRule="auto"/>
        <w:ind w:left="1418"/>
        <w:jc w:val="both"/>
        <w:rPr>
          <w:rFonts w:cs="Arial"/>
          <w:b/>
          <w:sz w:val="20"/>
          <w:szCs w:val="20"/>
        </w:rPr>
      </w:pPr>
      <w:r w:rsidRPr="00393053">
        <w:rPr>
          <w:rFonts w:cs="Arial"/>
          <w:sz w:val="20"/>
          <w:szCs w:val="20"/>
        </w:rPr>
        <w:t>You must ensure that all personal accidents are reported and investigated as detailed in the Accident/Incident Reporting and Investigation standard.</w:t>
      </w:r>
    </w:p>
    <w:p w14:paraId="19BE3FF4" w14:textId="77777777" w:rsidR="00C46697" w:rsidRPr="00393053" w:rsidRDefault="00C46697" w:rsidP="00C46697">
      <w:pPr>
        <w:spacing w:line="240" w:lineRule="auto"/>
        <w:jc w:val="both"/>
        <w:rPr>
          <w:rFonts w:cs="Arial"/>
          <w:b/>
          <w:sz w:val="20"/>
          <w:szCs w:val="20"/>
        </w:rPr>
      </w:pPr>
    </w:p>
    <w:p w14:paraId="32A82AF0" w14:textId="77777777" w:rsidR="00C46697" w:rsidRPr="00393053" w:rsidRDefault="00C46697" w:rsidP="00C46697">
      <w:pPr>
        <w:keepLines w:val="0"/>
        <w:numPr>
          <w:ilvl w:val="0"/>
          <w:numId w:val="9"/>
        </w:numPr>
        <w:adjustRightInd/>
        <w:snapToGrid/>
        <w:spacing w:after="200" w:line="276" w:lineRule="auto"/>
        <w:ind w:left="426"/>
        <w:contextualSpacing/>
        <w:jc w:val="both"/>
        <w:rPr>
          <w:rFonts w:cs="Arial"/>
          <w:b/>
          <w:sz w:val="20"/>
          <w:szCs w:val="20"/>
        </w:rPr>
      </w:pPr>
      <w:r w:rsidRPr="00393053">
        <w:rPr>
          <w:rFonts w:cs="Arial"/>
          <w:b/>
          <w:sz w:val="20"/>
          <w:szCs w:val="20"/>
        </w:rPr>
        <w:t>Emergency planning and Security</w:t>
      </w:r>
    </w:p>
    <w:p w14:paraId="788414F9" w14:textId="77777777" w:rsidR="00C46697" w:rsidRPr="00393053" w:rsidRDefault="00C46697" w:rsidP="00C46697">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When working at static locations you must ensure that you understand the local emergency plan at each location at which you are required to work.  Local emergency plans are detailed on safety notice boards.</w:t>
      </w:r>
    </w:p>
    <w:p w14:paraId="7E2581D9" w14:textId="77777777" w:rsidR="00C46697" w:rsidRPr="00393053" w:rsidRDefault="00C46697" w:rsidP="00C46697">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7FF36986" w14:textId="77777777" w:rsidR="00C46697" w:rsidRPr="00393053" w:rsidRDefault="00C46697" w:rsidP="00C46697">
      <w:pPr>
        <w:keepLines w:val="0"/>
        <w:numPr>
          <w:ilvl w:val="1"/>
          <w:numId w:val="9"/>
        </w:numPr>
        <w:adjustRightInd/>
        <w:snapToGrid/>
        <w:spacing w:line="240" w:lineRule="auto"/>
        <w:contextualSpacing/>
        <w:jc w:val="both"/>
        <w:rPr>
          <w:rFonts w:cs="Arial"/>
          <w:b/>
          <w:sz w:val="20"/>
          <w:szCs w:val="20"/>
        </w:rPr>
      </w:pPr>
    </w:p>
    <w:p w14:paraId="38243816" w14:textId="77777777" w:rsidR="00C46697" w:rsidRPr="00393053" w:rsidRDefault="00C46697" w:rsidP="00C46697">
      <w:pPr>
        <w:keepLines w:val="0"/>
        <w:numPr>
          <w:ilvl w:val="1"/>
          <w:numId w:val="9"/>
        </w:numPr>
        <w:adjustRightInd/>
        <w:snapToGrid/>
        <w:spacing w:line="240" w:lineRule="auto"/>
        <w:contextualSpacing/>
        <w:jc w:val="both"/>
        <w:rPr>
          <w:rFonts w:cs="Arial"/>
          <w:b/>
          <w:sz w:val="20"/>
          <w:szCs w:val="20"/>
        </w:rPr>
      </w:pPr>
      <w:r w:rsidRPr="00393053">
        <w:rPr>
          <w:rFonts w:cs="Arial"/>
          <w:sz w:val="20"/>
          <w:szCs w:val="20"/>
        </w:rPr>
        <w:t>You must understand and comply with your obligations regarding security checks, suspect packages, bomb threats and explosions as detailed in the West Midland Trains Occupational Standards Manual.</w:t>
      </w:r>
    </w:p>
    <w:p w14:paraId="608867F3" w14:textId="77777777" w:rsidR="00C46697" w:rsidRPr="00393053" w:rsidRDefault="00C46697" w:rsidP="00C46697">
      <w:pPr>
        <w:spacing w:line="240" w:lineRule="auto"/>
        <w:ind w:left="1440"/>
        <w:contextualSpacing/>
        <w:jc w:val="both"/>
        <w:rPr>
          <w:rFonts w:cs="Arial"/>
          <w:b/>
          <w:sz w:val="20"/>
          <w:szCs w:val="20"/>
        </w:rPr>
      </w:pPr>
    </w:p>
    <w:p w14:paraId="6C08CBD0" w14:textId="77777777" w:rsidR="00C46697" w:rsidRPr="00393053" w:rsidRDefault="00C46697" w:rsidP="00C46697">
      <w:pPr>
        <w:keepLines w:val="0"/>
        <w:numPr>
          <w:ilvl w:val="0"/>
          <w:numId w:val="9"/>
        </w:numPr>
        <w:tabs>
          <w:tab w:val="left" w:pos="426"/>
        </w:tabs>
        <w:adjustRightInd/>
        <w:snapToGrid/>
        <w:spacing w:line="240" w:lineRule="auto"/>
        <w:ind w:left="426" w:hanging="284"/>
        <w:jc w:val="both"/>
        <w:rPr>
          <w:rFonts w:cs="Arial"/>
          <w:b/>
          <w:sz w:val="20"/>
          <w:szCs w:val="20"/>
        </w:rPr>
      </w:pPr>
      <w:r w:rsidRPr="00393053">
        <w:rPr>
          <w:rFonts w:cs="Arial"/>
          <w:b/>
          <w:sz w:val="20"/>
          <w:szCs w:val="20"/>
        </w:rPr>
        <w:t>Rules Competencies, Permits and Licences</w:t>
      </w:r>
    </w:p>
    <w:p w14:paraId="287FD20A"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will receive an assessment of competence in the rules, regulations and instructions which apply to your post. The initial and subsequent assessments will be given by qualified trainers/assessors. Competence processes will lead to certification. You must ensure that you maintain your own competence in rules, regulations and instructions for the post that you hold.  </w:t>
      </w:r>
    </w:p>
    <w:p w14:paraId="4AA99DA1"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be in possession of the necessary publications, as detailed by your manager or supervisor before you take up your post.</w:t>
      </w:r>
    </w:p>
    <w:p w14:paraId="6810F4B7"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You may be required to drive motor vehicles owned, hired, or leased by West Midland Trains. You must not do so unless in possession of a valid license appropriate to the vehicle being driven. You must be insured to use that vehicle and fully comply with the Authority to Drive procedures, carrying the appropriate authority card. </w:t>
      </w:r>
    </w:p>
    <w:p w14:paraId="6D88F867" w14:textId="77777777" w:rsidR="00C46697" w:rsidRPr="00393053" w:rsidRDefault="00C46697" w:rsidP="00C46697">
      <w:pPr>
        <w:spacing w:line="240" w:lineRule="auto"/>
        <w:ind w:left="1440"/>
        <w:jc w:val="both"/>
        <w:rPr>
          <w:rFonts w:cs="Arial"/>
          <w:sz w:val="20"/>
          <w:szCs w:val="20"/>
        </w:rPr>
      </w:pPr>
    </w:p>
    <w:p w14:paraId="3AAE8526" w14:textId="77777777" w:rsidR="00C46697" w:rsidRPr="00393053" w:rsidRDefault="00C46697" w:rsidP="00C46697">
      <w:pPr>
        <w:keepLines w:val="0"/>
        <w:numPr>
          <w:ilvl w:val="0"/>
          <w:numId w:val="9"/>
        </w:numPr>
        <w:adjustRightInd/>
        <w:snapToGrid/>
        <w:spacing w:line="240" w:lineRule="auto"/>
        <w:ind w:left="426"/>
        <w:jc w:val="both"/>
        <w:rPr>
          <w:rFonts w:cs="Arial"/>
          <w:b/>
          <w:sz w:val="20"/>
          <w:szCs w:val="20"/>
        </w:rPr>
      </w:pPr>
      <w:r w:rsidRPr="00393053">
        <w:rPr>
          <w:rFonts w:cs="Arial"/>
          <w:b/>
          <w:sz w:val="20"/>
          <w:szCs w:val="20"/>
        </w:rPr>
        <w:t>Communications</w:t>
      </w:r>
    </w:p>
    <w:p w14:paraId="5436D4DA"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attend regular briefings which cover safety and environmental issues.</w:t>
      </w:r>
    </w:p>
    <w:p w14:paraId="56908510"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attend any local job induction training session on your first day at a new location.</w:t>
      </w:r>
    </w:p>
    <w:p w14:paraId="014D96CD" w14:textId="77777777" w:rsidR="00C46697" w:rsidRPr="00393053" w:rsidRDefault="00C46697" w:rsidP="00C46697">
      <w:pPr>
        <w:spacing w:line="240" w:lineRule="auto"/>
        <w:ind w:left="1440"/>
        <w:jc w:val="both"/>
        <w:rPr>
          <w:rFonts w:cs="Arial"/>
          <w:sz w:val="20"/>
          <w:szCs w:val="20"/>
        </w:rPr>
      </w:pPr>
    </w:p>
    <w:p w14:paraId="189EDDBD" w14:textId="77777777" w:rsidR="00C46697" w:rsidRPr="00393053" w:rsidRDefault="00C46697" w:rsidP="00C46697">
      <w:pPr>
        <w:keepLines w:val="0"/>
        <w:numPr>
          <w:ilvl w:val="0"/>
          <w:numId w:val="9"/>
        </w:numPr>
        <w:adjustRightInd/>
        <w:snapToGrid/>
        <w:spacing w:line="276" w:lineRule="auto"/>
        <w:ind w:left="426"/>
        <w:contextualSpacing/>
        <w:jc w:val="both"/>
        <w:rPr>
          <w:rStyle w:val="Strong"/>
          <w:rFonts w:cs="Arial"/>
          <w:sz w:val="20"/>
          <w:szCs w:val="20"/>
        </w:rPr>
      </w:pPr>
      <w:r w:rsidRPr="00393053">
        <w:rPr>
          <w:rStyle w:val="Strong"/>
          <w:rFonts w:cs="Arial"/>
          <w:sz w:val="20"/>
          <w:szCs w:val="20"/>
        </w:rPr>
        <w:t>Auditing and safety Check</w:t>
      </w:r>
    </w:p>
    <w:p w14:paraId="21AD5608"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substandard conditions found by you in West Midland Trains workplaces are reported to the appropriate line manager or Control without delay.</w:t>
      </w:r>
    </w:p>
    <w:p w14:paraId="11CA42FE"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any practices undertaken that do not align to current policies or standards are reported to your Line Manager or Control without delay.</w:t>
      </w:r>
    </w:p>
    <w:p w14:paraId="1778D072" w14:textId="77777777" w:rsidR="00C46697" w:rsidRPr="00393053" w:rsidRDefault="00C46697" w:rsidP="00C46697">
      <w:pPr>
        <w:spacing w:line="240" w:lineRule="auto"/>
        <w:ind w:left="1440"/>
        <w:jc w:val="both"/>
        <w:rPr>
          <w:rFonts w:cs="Arial"/>
          <w:sz w:val="20"/>
          <w:szCs w:val="20"/>
        </w:rPr>
      </w:pPr>
    </w:p>
    <w:p w14:paraId="10E17029" w14:textId="77777777" w:rsidR="00C46697" w:rsidRPr="00393053" w:rsidRDefault="00C46697" w:rsidP="00C46697">
      <w:pPr>
        <w:keepLines w:val="0"/>
        <w:numPr>
          <w:ilvl w:val="0"/>
          <w:numId w:val="9"/>
        </w:numPr>
        <w:adjustRightInd/>
        <w:snapToGrid/>
        <w:spacing w:line="240" w:lineRule="auto"/>
        <w:ind w:left="426" w:hanging="426"/>
        <w:jc w:val="both"/>
        <w:rPr>
          <w:rFonts w:cs="Arial"/>
          <w:sz w:val="20"/>
          <w:szCs w:val="20"/>
        </w:rPr>
      </w:pPr>
      <w:r w:rsidRPr="00393053">
        <w:rPr>
          <w:rFonts w:cs="Arial"/>
          <w:b/>
          <w:sz w:val="20"/>
          <w:szCs w:val="20"/>
        </w:rPr>
        <w:t>Promotion of Environment &amp; Safety Issues</w:t>
      </w:r>
    </w:p>
    <w:p w14:paraId="33987C58"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ensure that you are aware of the location and are familiar with the contents of the safety and environment notice board.</w:t>
      </w:r>
    </w:p>
    <w:p w14:paraId="7BE71AF0" w14:textId="77777777" w:rsidR="00C46697" w:rsidRPr="00393053" w:rsidRDefault="00C46697" w:rsidP="00C46697">
      <w:pPr>
        <w:spacing w:line="240" w:lineRule="auto"/>
        <w:ind w:left="1440"/>
        <w:jc w:val="both"/>
        <w:rPr>
          <w:rFonts w:cs="Arial"/>
          <w:sz w:val="20"/>
          <w:szCs w:val="20"/>
        </w:rPr>
      </w:pPr>
    </w:p>
    <w:p w14:paraId="6C015F03" w14:textId="77777777" w:rsidR="00C46697" w:rsidRPr="00393053" w:rsidRDefault="00C46697" w:rsidP="00C46697">
      <w:pPr>
        <w:keepLines w:val="0"/>
        <w:numPr>
          <w:ilvl w:val="0"/>
          <w:numId w:val="9"/>
        </w:numPr>
        <w:tabs>
          <w:tab w:val="num" w:pos="1440"/>
        </w:tabs>
        <w:adjustRightInd/>
        <w:snapToGrid/>
        <w:spacing w:line="240" w:lineRule="auto"/>
        <w:ind w:left="426" w:hanging="426"/>
        <w:jc w:val="both"/>
        <w:rPr>
          <w:rFonts w:cs="Arial"/>
          <w:b/>
          <w:sz w:val="20"/>
          <w:szCs w:val="20"/>
        </w:rPr>
      </w:pPr>
      <w:r w:rsidRPr="00393053">
        <w:rPr>
          <w:rFonts w:cs="Arial"/>
          <w:b/>
          <w:sz w:val="20"/>
          <w:szCs w:val="20"/>
        </w:rPr>
        <w:t>Health Controls</w:t>
      </w:r>
    </w:p>
    <w:p w14:paraId="0BA6D507"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alcohol and drugs policy as detailed in OCC-205 Alcohol and Drugs and other policy documents.</w:t>
      </w:r>
    </w:p>
    <w:p w14:paraId="1A47266B"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Substances Hazardous to Health (COSHH).</w:t>
      </w:r>
    </w:p>
    <w:p w14:paraId="3699852D"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Control of Asbestos.</w:t>
      </w:r>
    </w:p>
    <w:p w14:paraId="3A96F2EE"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lastRenderedPageBreak/>
        <w:t>You must understand and comply with company standards for management of cases of occupational ill health.</w:t>
      </w:r>
    </w:p>
    <w:p w14:paraId="4BF2574C"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standard for Staff Care and Support System (SCASS).</w:t>
      </w:r>
    </w:p>
    <w:p w14:paraId="2B0BD959" w14:textId="77777777" w:rsidR="00C46697" w:rsidRPr="00393053" w:rsidRDefault="00C46697" w:rsidP="00C46697">
      <w:pPr>
        <w:spacing w:line="240" w:lineRule="auto"/>
        <w:ind w:left="1440"/>
        <w:jc w:val="both"/>
        <w:rPr>
          <w:rFonts w:cs="Arial"/>
          <w:sz w:val="20"/>
          <w:szCs w:val="20"/>
        </w:rPr>
      </w:pPr>
    </w:p>
    <w:p w14:paraId="009E03E7" w14:textId="77777777" w:rsidR="00C46697" w:rsidRPr="00393053" w:rsidRDefault="00C46697" w:rsidP="00C46697">
      <w:pPr>
        <w:keepLines w:val="0"/>
        <w:numPr>
          <w:ilvl w:val="0"/>
          <w:numId w:val="9"/>
        </w:numPr>
        <w:adjustRightInd/>
        <w:snapToGrid/>
        <w:spacing w:line="240" w:lineRule="auto"/>
        <w:ind w:left="426"/>
        <w:contextualSpacing/>
        <w:jc w:val="both"/>
        <w:rPr>
          <w:rFonts w:cs="Arial"/>
          <w:sz w:val="20"/>
          <w:szCs w:val="20"/>
        </w:rPr>
      </w:pPr>
      <w:r w:rsidRPr="00393053">
        <w:rPr>
          <w:rFonts w:cs="Arial"/>
          <w:b/>
          <w:sz w:val="20"/>
          <w:szCs w:val="20"/>
        </w:rPr>
        <w:t>Personal Protective Equipment (PPE)</w:t>
      </w:r>
    </w:p>
    <w:p w14:paraId="49085CDB" w14:textId="77777777" w:rsidR="00C46697" w:rsidRPr="00393053" w:rsidRDefault="00C46697" w:rsidP="00C46697">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are responsible for wearing the required PPE as directed by the local manager or supervisor when visiting locations where it is required.</w:t>
      </w:r>
    </w:p>
    <w:p w14:paraId="60DF1047" w14:textId="77777777" w:rsidR="00C46697" w:rsidRPr="00393053" w:rsidRDefault="00C46697" w:rsidP="00C46697">
      <w:pPr>
        <w:keepLines w:val="0"/>
        <w:numPr>
          <w:ilvl w:val="1"/>
          <w:numId w:val="9"/>
        </w:numPr>
        <w:tabs>
          <w:tab w:val="num" w:pos="3254"/>
        </w:tabs>
        <w:adjustRightInd/>
        <w:snapToGrid/>
        <w:spacing w:line="240" w:lineRule="auto"/>
        <w:contextualSpacing/>
        <w:jc w:val="both"/>
        <w:rPr>
          <w:rFonts w:cs="Arial"/>
          <w:sz w:val="20"/>
          <w:szCs w:val="20"/>
        </w:rPr>
      </w:pPr>
      <w:r w:rsidRPr="00393053">
        <w:rPr>
          <w:rFonts w:cs="Arial"/>
          <w:sz w:val="20"/>
          <w:szCs w:val="20"/>
        </w:rPr>
        <w:t>You will be issued with PPE on a personal basis.</w:t>
      </w:r>
    </w:p>
    <w:p w14:paraId="68806D79" w14:textId="77777777" w:rsidR="00C46697" w:rsidRPr="00393053" w:rsidRDefault="00C46697" w:rsidP="00C46697">
      <w:pPr>
        <w:tabs>
          <w:tab w:val="num" w:pos="3254"/>
        </w:tabs>
        <w:spacing w:line="240" w:lineRule="auto"/>
        <w:ind w:left="1440"/>
        <w:contextualSpacing/>
        <w:jc w:val="both"/>
        <w:rPr>
          <w:rFonts w:cs="Arial"/>
          <w:sz w:val="20"/>
          <w:szCs w:val="20"/>
        </w:rPr>
      </w:pPr>
    </w:p>
    <w:p w14:paraId="21F4BA90" w14:textId="77777777" w:rsidR="00C46697" w:rsidRPr="00393053" w:rsidRDefault="00C46697" w:rsidP="00C46697">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Purchasing, Procurement and Management of Contractors</w:t>
      </w:r>
    </w:p>
    <w:p w14:paraId="44A5E69A"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standards for purchasing, procurement and stores provision as produced by the Head of Procurement.</w:t>
      </w:r>
    </w:p>
    <w:p w14:paraId="2B8C75F1"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You must understand and comply with the company standard for managing contractors.</w:t>
      </w:r>
    </w:p>
    <w:p w14:paraId="469569C7" w14:textId="77777777" w:rsidR="00C46697" w:rsidRPr="00393053" w:rsidRDefault="00C46697" w:rsidP="00C46697">
      <w:pPr>
        <w:spacing w:line="240" w:lineRule="auto"/>
        <w:jc w:val="both"/>
        <w:rPr>
          <w:rFonts w:cs="Arial"/>
          <w:sz w:val="20"/>
          <w:szCs w:val="20"/>
        </w:rPr>
      </w:pPr>
    </w:p>
    <w:p w14:paraId="6D07DF37" w14:textId="77777777" w:rsidR="00C46697" w:rsidRPr="00393053" w:rsidRDefault="00C46697" w:rsidP="00C46697">
      <w:pPr>
        <w:keepLines w:val="0"/>
        <w:numPr>
          <w:ilvl w:val="0"/>
          <w:numId w:val="9"/>
        </w:numPr>
        <w:adjustRightInd/>
        <w:snapToGrid/>
        <w:spacing w:line="240" w:lineRule="auto"/>
        <w:ind w:left="426" w:hanging="426"/>
        <w:jc w:val="both"/>
        <w:rPr>
          <w:rFonts w:cs="Arial"/>
          <w:b/>
          <w:sz w:val="20"/>
          <w:szCs w:val="20"/>
        </w:rPr>
      </w:pPr>
      <w:r w:rsidRPr="00393053">
        <w:rPr>
          <w:rFonts w:cs="Arial"/>
          <w:b/>
          <w:sz w:val="20"/>
          <w:szCs w:val="20"/>
        </w:rPr>
        <w:t>Environment</w:t>
      </w:r>
    </w:p>
    <w:p w14:paraId="620B3EB5" w14:textId="77777777" w:rsidR="00C46697" w:rsidRPr="00393053" w:rsidRDefault="00C46697" w:rsidP="00C46697">
      <w:pPr>
        <w:keepLines w:val="0"/>
        <w:numPr>
          <w:ilvl w:val="1"/>
          <w:numId w:val="9"/>
        </w:numPr>
        <w:adjustRightInd/>
        <w:snapToGrid/>
        <w:spacing w:line="240" w:lineRule="auto"/>
        <w:jc w:val="both"/>
        <w:rPr>
          <w:rFonts w:cs="Arial"/>
          <w:sz w:val="20"/>
          <w:szCs w:val="20"/>
        </w:rPr>
      </w:pPr>
      <w:r w:rsidRPr="00393053">
        <w:rPr>
          <w:rFonts w:cs="Arial"/>
          <w:sz w:val="20"/>
          <w:szCs w:val="20"/>
        </w:rPr>
        <w:t xml:space="preserve">Where your role has an impact on the Environment you must ensure that you are familiar with the contents of all relevant Environmental standards, including but not limited to the Environmental &amp; Energy Management System Manual.  </w:t>
      </w:r>
    </w:p>
    <w:p w14:paraId="64719E29" w14:textId="77777777" w:rsidR="00C46697" w:rsidRPr="00393053" w:rsidRDefault="00C46697" w:rsidP="00C46697">
      <w:pPr>
        <w:spacing w:line="240" w:lineRule="auto"/>
        <w:ind w:left="1440"/>
        <w:jc w:val="both"/>
        <w:rPr>
          <w:rFonts w:cs="Arial"/>
          <w:sz w:val="20"/>
          <w:szCs w:val="20"/>
        </w:rPr>
      </w:pPr>
    </w:p>
    <w:p w14:paraId="75CD871F" w14:textId="77777777" w:rsidR="00C46697" w:rsidRPr="00393053" w:rsidRDefault="00C46697" w:rsidP="00C46697">
      <w:pPr>
        <w:pStyle w:val="Heading2"/>
        <w:rPr>
          <w:rFonts w:ascii="Arial" w:hAnsi="Arial" w:cs="Arial"/>
          <w:sz w:val="20"/>
          <w:szCs w:val="20"/>
        </w:rPr>
      </w:pPr>
      <w:r w:rsidRPr="00393053">
        <w:rPr>
          <w:rFonts w:ascii="Arial" w:hAnsi="Arial" w:cs="Arial"/>
          <w:sz w:val="20"/>
          <w:szCs w:val="20"/>
        </w:rPr>
        <w:t>Specific Responsibilities</w:t>
      </w:r>
    </w:p>
    <w:p w14:paraId="68C5B69B" w14:textId="77777777" w:rsidR="00C46697" w:rsidRPr="00393053" w:rsidRDefault="00C46697" w:rsidP="00C46697">
      <w:pPr>
        <w:jc w:val="both"/>
        <w:rPr>
          <w:rFonts w:cs="Arial"/>
          <w:sz w:val="20"/>
          <w:szCs w:val="20"/>
        </w:rPr>
      </w:pPr>
      <w:r w:rsidRPr="00393053">
        <w:rPr>
          <w:rFonts w:cs="Arial"/>
          <w:sz w:val="20"/>
          <w:szCs w:val="20"/>
        </w:rPr>
        <w:t>Your specific safety and environmental responsibilities are set out below, in sections which correspond with the West Midland Trains safety management system.</w:t>
      </w:r>
    </w:p>
    <w:p w14:paraId="03FB4C60" w14:textId="77777777" w:rsidR="00C46697" w:rsidRPr="00393053" w:rsidRDefault="00C46697" w:rsidP="00C46697">
      <w:pPr>
        <w:pStyle w:val="Heading2"/>
        <w:jc w:val="both"/>
        <w:rPr>
          <w:rFonts w:ascii="Arial" w:hAnsi="Arial" w:cs="Arial"/>
          <w:sz w:val="20"/>
          <w:szCs w:val="20"/>
        </w:rPr>
      </w:pPr>
      <w:r w:rsidRPr="00393053">
        <w:rPr>
          <w:rFonts w:ascii="Arial" w:hAnsi="Arial" w:cs="Arial"/>
          <w:sz w:val="20"/>
          <w:szCs w:val="20"/>
        </w:rPr>
        <w:t>Safety Responsibility Statement Acceptance</w:t>
      </w:r>
    </w:p>
    <w:p w14:paraId="5AADC036" w14:textId="77777777" w:rsidR="00C46697" w:rsidRPr="00393053" w:rsidRDefault="00C46697" w:rsidP="00C46697">
      <w:pPr>
        <w:jc w:val="both"/>
        <w:rPr>
          <w:rFonts w:cs="Arial"/>
          <w:sz w:val="20"/>
          <w:szCs w:val="20"/>
        </w:rPr>
      </w:pPr>
      <w:r w:rsidRPr="00393053">
        <w:rPr>
          <w:rFonts w:cs="Arial"/>
          <w:sz w:val="20"/>
          <w:szCs w:val="20"/>
        </w:rPr>
        <w:t>I acknowledge the receipt of the job description and statement of the safety and environment responsibilities associated with my post. I understand these responsibilities, which have been explained to me. Training needs have been identified and agreed.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C46697" w:rsidRPr="00393053" w14:paraId="44368404" w14:textId="77777777" w:rsidTr="000F5C05">
        <w:trPr>
          <w:trHeight w:val="389"/>
        </w:trPr>
        <w:tc>
          <w:tcPr>
            <w:tcW w:w="956" w:type="dxa"/>
            <w:shd w:val="clear" w:color="auto" w:fill="auto"/>
            <w:vAlign w:val="center"/>
          </w:tcPr>
          <w:p w14:paraId="56B3C071" w14:textId="77777777" w:rsidR="00C46697" w:rsidRPr="00393053" w:rsidRDefault="00C46697"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48EA8D4F" w14:textId="77777777" w:rsidR="00C46697" w:rsidRPr="00393053" w:rsidRDefault="00C46697" w:rsidP="000F5C05">
            <w:pPr>
              <w:spacing w:after="200" w:line="276" w:lineRule="auto"/>
              <w:jc w:val="both"/>
              <w:rPr>
                <w:rFonts w:cs="Arial"/>
                <w:sz w:val="20"/>
                <w:szCs w:val="20"/>
              </w:rPr>
            </w:pPr>
          </w:p>
        </w:tc>
        <w:tc>
          <w:tcPr>
            <w:tcW w:w="1272" w:type="dxa"/>
            <w:shd w:val="clear" w:color="auto" w:fill="auto"/>
            <w:vAlign w:val="center"/>
          </w:tcPr>
          <w:p w14:paraId="693BFCDE" w14:textId="77777777" w:rsidR="00C46697" w:rsidRPr="00393053" w:rsidRDefault="00C46697"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3D60C370" w14:textId="77777777" w:rsidR="00C46697" w:rsidRPr="00393053" w:rsidRDefault="00C46697" w:rsidP="000F5C05">
            <w:pPr>
              <w:spacing w:after="200" w:line="276" w:lineRule="auto"/>
              <w:jc w:val="both"/>
              <w:rPr>
                <w:rFonts w:cs="Arial"/>
                <w:sz w:val="20"/>
                <w:szCs w:val="20"/>
              </w:rPr>
            </w:pPr>
          </w:p>
        </w:tc>
      </w:tr>
      <w:tr w:rsidR="00C46697" w:rsidRPr="00393053" w14:paraId="6BFE9BC6" w14:textId="77777777" w:rsidTr="000F5C05">
        <w:trPr>
          <w:trHeight w:val="368"/>
        </w:trPr>
        <w:tc>
          <w:tcPr>
            <w:tcW w:w="956" w:type="dxa"/>
            <w:shd w:val="clear" w:color="auto" w:fill="auto"/>
            <w:vAlign w:val="center"/>
          </w:tcPr>
          <w:p w14:paraId="7A736F9B" w14:textId="77777777" w:rsidR="00C46697" w:rsidRPr="00393053" w:rsidRDefault="00C46697"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398D8B90" w14:textId="77777777" w:rsidR="00C46697" w:rsidRPr="00393053" w:rsidRDefault="00C46697" w:rsidP="000F5C05">
            <w:pPr>
              <w:spacing w:after="200" w:line="276" w:lineRule="auto"/>
              <w:jc w:val="both"/>
              <w:rPr>
                <w:rFonts w:cs="Arial"/>
                <w:sz w:val="20"/>
                <w:szCs w:val="20"/>
              </w:rPr>
            </w:pPr>
          </w:p>
        </w:tc>
        <w:tc>
          <w:tcPr>
            <w:tcW w:w="1272" w:type="dxa"/>
            <w:shd w:val="clear" w:color="auto" w:fill="auto"/>
            <w:vAlign w:val="center"/>
          </w:tcPr>
          <w:p w14:paraId="062FEFB4" w14:textId="77777777" w:rsidR="00C46697" w:rsidRPr="00393053" w:rsidRDefault="00C46697"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780B7E71" w14:textId="77777777" w:rsidR="00C46697" w:rsidRPr="00393053" w:rsidRDefault="00C46697" w:rsidP="000F5C05">
            <w:pPr>
              <w:spacing w:after="200" w:line="276" w:lineRule="auto"/>
              <w:jc w:val="both"/>
              <w:rPr>
                <w:rFonts w:cs="Arial"/>
                <w:sz w:val="20"/>
                <w:szCs w:val="20"/>
              </w:rPr>
            </w:pPr>
          </w:p>
        </w:tc>
      </w:tr>
      <w:tr w:rsidR="00C46697" w:rsidRPr="00393053" w14:paraId="7A8FC9A2" w14:textId="77777777" w:rsidTr="000F5C05">
        <w:trPr>
          <w:trHeight w:val="389"/>
        </w:trPr>
        <w:tc>
          <w:tcPr>
            <w:tcW w:w="956" w:type="dxa"/>
            <w:shd w:val="clear" w:color="auto" w:fill="auto"/>
            <w:vAlign w:val="center"/>
          </w:tcPr>
          <w:p w14:paraId="21AAFC55" w14:textId="77777777" w:rsidR="00C46697" w:rsidRPr="00393053" w:rsidRDefault="00C46697"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379F1708" w14:textId="77777777" w:rsidR="00C46697" w:rsidRPr="00393053" w:rsidRDefault="00C46697" w:rsidP="000F5C05">
            <w:pPr>
              <w:spacing w:after="200" w:line="276" w:lineRule="auto"/>
              <w:jc w:val="both"/>
              <w:rPr>
                <w:rFonts w:cs="Arial"/>
                <w:sz w:val="20"/>
                <w:szCs w:val="20"/>
              </w:rPr>
            </w:pPr>
          </w:p>
        </w:tc>
        <w:tc>
          <w:tcPr>
            <w:tcW w:w="1272" w:type="dxa"/>
            <w:shd w:val="clear" w:color="auto" w:fill="auto"/>
            <w:vAlign w:val="center"/>
          </w:tcPr>
          <w:p w14:paraId="6D4352B0" w14:textId="77777777" w:rsidR="00C46697" w:rsidRPr="00393053" w:rsidRDefault="00C46697" w:rsidP="000F5C05">
            <w:pPr>
              <w:spacing w:after="200" w:line="276" w:lineRule="auto"/>
              <w:jc w:val="both"/>
              <w:rPr>
                <w:rFonts w:cs="Arial"/>
                <w:sz w:val="20"/>
                <w:szCs w:val="20"/>
              </w:rPr>
            </w:pPr>
          </w:p>
        </w:tc>
        <w:tc>
          <w:tcPr>
            <w:tcW w:w="3594" w:type="dxa"/>
            <w:shd w:val="clear" w:color="auto" w:fill="auto"/>
            <w:vAlign w:val="center"/>
          </w:tcPr>
          <w:p w14:paraId="4AC82066" w14:textId="77777777" w:rsidR="00C46697" w:rsidRPr="00393053" w:rsidRDefault="00C46697" w:rsidP="000F5C05">
            <w:pPr>
              <w:spacing w:after="200" w:line="276" w:lineRule="auto"/>
              <w:jc w:val="both"/>
              <w:rPr>
                <w:rFonts w:cs="Arial"/>
                <w:sz w:val="20"/>
                <w:szCs w:val="20"/>
              </w:rPr>
            </w:pPr>
          </w:p>
        </w:tc>
      </w:tr>
    </w:tbl>
    <w:p w14:paraId="79375139" w14:textId="77777777" w:rsidR="00C46697" w:rsidRPr="00393053" w:rsidRDefault="00C46697" w:rsidP="00C46697">
      <w:pPr>
        <w:jc w:val="both"/>
        <w:rPr>
          <w:rFonts w:cs="Arial"/>
          <w:sz w:val="20"/>
          <w:szCs w:val="20"/>
        </w:rPr>
      </w:pPr>
    </w:p>
    <w:p w14:paraId="5A33DDD5" w14:textId="77777777" w:rsidR="00C46697" w:rsidRPr="00393053" w:rsidRDefault="00C46697" w:rsidP="00C46697">
      <w:pPr>
        <w:jc w:val="both"/>
        <w:rPr>
          <w:rFonts w:cs="Arial"/>
          <w:sz w:val="20"/>
          <w:szCs w:val="20"/>
        </w:rPr>
      </w:pPr>
      <w:r w:rsidRPr="00393053">
        <w:rPr>
          <w:rFonts w:cs="Arial"/>
          <w:sz w:val="20"/>
          <w:szCs w:val="20"/>
        </w:rPr>
        <w:t xml:space="preserve">I have explained the Safety and Environmental Responsibilities associated with the role of </w:t>
      </w:r>
      <w:r w:rsidRPr="00393053">
        <w:rPr>
          <w:rFonts w:cs="Arial"/>
          <w:i/>
          <w:sz w:val="20"/>
          <w:szCs w:val="20"/>
        </w:rPr>
        <w:t>(insert role title)</w:t>
      </w:r>
      <w:r w:rsidRPr="00393053">
        <w:rPr>
          <w:rFonts w:cs="Arial"/>
          <w:sz w:val="20"/>
          <w:szCs w:val="20"/>
        </w:rPr>
        <w:t xml:space="preserve"> to the role holder and am satisfied that they understand these responsibilities. Training needs have been identified and timescales for such training have been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300"/>
        <w:gridCol w:w="1265"/>
        <w:gridCol w:w="3496"/>
      </w:tblGrid>
      <w:tr w:rsidR="00C46697" w:rsidRPr="00393053" w14:paraId="4E8377A4" w14:textId="77777777" w:rsidTr="000F5C05">
        <w:trPr>
          <w:trHeight w:val="389"/>
        </w:trPr>
        <w:tc>
          <w:tcPr>
            <w:tcW w:w="956" w:type="dxa"/>
            <w:shd w:val="clear" w:color="auto" w:fill="auto"/>
            <w:vAlign w:val="center"/>
          </w:tcPr>
          <w:p w14:paraId="12D22466" w14:textId="77777777" w:rsidR="00C46697" w:rsidRPr="00393053" w:rsidRDefault="00C46697" w:rsidP="000F5C05">
            <w:pPr>
              <w:spacing w:after="200" w:line="276" w:lineRule="auto"/>
              <w:jc w:val="both"/>
              <w:rPr>
                <w:rFonts w:cs="Arial"/>
                <w:sz w:val="20"/>
                <w:szCs w:val="20"/>
              </w:rPr>
            </w:pPr>
            <w:r w:rsidRPr="00393053">
              <w:rPr>
                <w:rFonts w:cs="Arial"/>
                <w:sz w:val="20"/>
                <w:szCs w:val="20"/>
              </w:rPr>
              <w:t>Signed:</w:t>
            </w:r>
          </w:p>
        </w:tc>
        <w:tc>
          <w:tcPr>
            <w:tcW w:w="3392" w:type="dxa"/>
            <w:shd w:val="clear" w:color="auto" w:fill="auto"/>
            <w:vAlign w:val="center"/>
          </w:tcPr>
          <w:p w14:paraId="22CB25BD" w14:textId="77777777" w:rsidR="00C46697" w:rsidRPr="00393053" w:rsidRDefault="00C46697" w:rsidP="000F5C05">
            <w:pPr>
              <w:spacing w:after="200" w:line="276" w:lineRule="auto"/>
              <w:jc w:val="both"/>
              <w:rPr>
                <w:rFonts w:cs="Arial"/>
                <w:sz w:val="20"/>
                <w:szCs w:val="20"/>
              </w:rPr>
            </w:pPr>
          </w:p>
        </w:tc>
        <w:tc>
          <w:tcPr>
            <w:tcW w:w="1272" w:type="dxa"/>
            <w:shd w:val="clear" w:color="auto" w:fill="auto"/>
            <w:vAlign w:val="center"/>
          </w:tcPr>
          <w:p w14:paraId="66737E7A" w14:textId="77777777" w:rsidR="00C46697" w:rsidRPr="00393053" w:rsidRDefault="00C46697" w:rsidP="000F5C05">
            <w:pPr>
              <w:spacing w:after="200" w:line="276" w:lineRule="auto"/>
              <w:jc w:val="both"/>
              <w:rPr>
                <w:rFonts w:cs="Arial"/>
                <w:sz w:val="20"/>
                <w:szCs w:val="20"/>
              </w:rPr>
            </w:pPr>
            <w:r w:rsidRPr="00393053">
              <w:rPr>
                <w:rFonts w:cs="Arial"/>
                <w:sz w:val="20"/>
                <w:szCs w:val="20"/>
              </w:rPr>
              <w:t>Job title:</w:t>
            </w:r>
          </w:p>
        </w:tc>
        <w:tc>
          <w:tcPr>
            <w:tcW w:w="3594" w:type="dxa"/>
            <w:shd w:val="clear" w:color="auto" w:fill="auto"/>
            <w:vAlign w:val="center"/>
          </w:tcPr>
          <w:p w14:paraId="77C7FEB6" w14:textId="77777777" w:rsidR="00C46697" w:rsidRPr="00393053" w:rsidRDefault="00C46697" w:rsidP="000F5C05">
            <w:pPr>
              <w:spacing w:after="200" w:line="276" w:lineRule="auto"/>
              <w:jc w:val="both"/>
              <w:rPr>
                <w:rFonts w:cs="Arial"/>
                <w:sz w:val="20"/>
                <w:szCs w:val="20"/>
              </w:rPr>
            </w:pPr>
          </w:p>
        </w:tc>
      </w:tr>
      <w:tr w:rsidR="00C46697" w:rsidRPr="00393053" w14:paraId="524DD59B" w14:textId="77777777" w:rsidTr="000F5C05">
        <w:trPr>
          <w:trHeight w:val="368"/>
        </w:trPr>
        <w:tc>
          <w:tcPr>
            <w:tcW w:w="956" w:type="dxa"/>
            <w:shd w:val="clear" w:color="auto" w:fill="auto"/>
            <w:vAlign w:val="center"/>
          </w:tcPr>
          <w:p w14:paraId="24919B3B" w14:textId="77777777" w:rsidR="00C46697" w:rsidRPr="00393053" w:rsidRDefault="00C46697" w:rsidP="000F5C05">
            <w:pPr>
              <w:spacing w:after="200" w:line="276" w:lineRule="auto"/>
              <w:jc w:val="both"/>
              <w:rPr>
                <w:rFonts w:cs="Arial"/>
                <w:sz w:val="20"/>
                <w:szCs w:val="20"/>
              </w:rPr>
            </w:pPr>
            <w:r w:rsidRPr="00393053">
              <w:rPr>
                <w:rFonts w:cs="Arial"/>
                <w:sz w:val="20"/>
                <w:szCs w:val="20"/>
              </w:rPr>
              <w:t>Name:</w:t>
            </w:r>
          </w:p>
        </w:tc>
        <w:tc>
          <w:tcPr>
            <w:tcW w:w="3392" w:type="dxa"/>
            <w:shd w:val="clear" w:color="auto" w:fill="auto"/>
            <w:vAlign w:val="center"/>
          </w:tcPr>
          <w:p w14:paraId="00FCF94F" w14:textId="77777777" w:rsidR="00C46697" w:rsidRPr="00393053" w:rsidRDefault="00C46697" w:rsidP="000F5C05">
            <w:pPr>
              <w:spacing w:after="200" w:line="276" w:lineRule="auto"/>
              <w:jc w:val="both"/>
              <w:rPr>
                <w:rFonts w:cs="Arial"/>
                <w:sz w:val="20"/>
                <w:szCs w:val="20"/>
              </w:rPr>
            </w:pPr>
          </w:p>
        </w:tc>
        <w:tc>
          <w:tcPr>
            <w:tcW w:w="1272" w:type="dxa"/>
            <w:shd w:val="clear" w:color="auto" w:fill="auto"/>
            <w:vAlign w:val="center"/>
          </w:tcPr>
          <w:p w14:paraId="03F4FB22" w14:textId="77777777" w:rsidR="00C46697" w:rsidRPr="00393053" w:rsidRDefault="00C46697" w:rsidP="000F5C05">
            <w:pPr>
              <w:spacing w:after="200" w:line="276" w:lineRule="auto"/>
              <w:jc w:val="both"/>
              <w:rPr>
                <w:rFonts w:cs="Arial"/>
                <w:sz w:val="20"/>
                <w:szCs w:val="20"/>
              </w:rPr>
            </w:pPr>
            <w:r w:rsidRPr="00393053">
              <w:rPr>
                <w:rFonts w:cs="Arial"/>
                <w:sz w:val="20"/>
                <w:szCs w:val="20"/>
              </w:rPr>
              <w:t>Location:</w:t>
            </w:r>
          </w:p>
        </w:tc>
        <w:tc>
          <w:tcPr>
            <w:tcW w:w="3594" w:type="dxa"/>
            <w:shd w:val="clear" w:color="auto" w:fill="auto"/>
            <w:vAlign w:val="center"/>
          </w:tcPr>
          <w:p w14:paraId="6852FA01" w14:textId="77777777" w:rsidR="00C46697" w:rsidRPr="00393053" w:rsidRDefault="00C46697" w:rsidP="000F5C05">
            <w:pPr>
              <w:spacing w:after="200" w:line="276" w:lineRule="auto"/>
              <w:jc w:val="both"/>
              <w:rPr>
                <w:rFonts w:cs="Arial"/>
                <w:sz w:val="20"/>
                <w:szCs w:val="20"/>
              </w:rPr>
            </w:pPr>
          </w:p>
        </w:tc>
      </w:tr>
      <w:tr w:rsidR="00C46697" w:rsidRPr="00393053" w14:paraId="44D68296" w14:textId="77777777" w:rsidTr="000F5C05">
        <w:trPr>
          <w:trHeight w:val="389"/>
        </w:trPr>
        <w:tc>
          <w:tcPr>
            <w:tcW w:w="956" w:type="dxa"/>
            <w:shd w:val="clear" w:color="auto" w:fill="auto"/>
            <w:vAlign w:val="center"/>
          </w:tcPr>
          <w:p w14:paraId="0F0882B7" w14:textId="77777777" w:rsidR="00C46697" w:rsidRPr="00393053" w:rsidRDefault="00C46697" w:rsidP="000F5C05">
            <w:pPr>
              <w:spacing w:after="200" w:line="276" w:lineRule="auto"/>
              <w:jc w:val="both"/>
              <w:rPr>
                <w:rFonts w:cs="Arial"/>
                <w:sz w:val="20"/>
                <w:szCs w:val="20"/>
              </w:rPr>
            </w:pPr>
            <w:r w:rsidRPr="00393053">
              <w:rPr>
                <w:rFonts w:cs="Arial"/>
                <w:sz w:val="20"/>
                <w:szCs w:val="20"/>
              </w:rPr>
              <w:t>Date:</w:t>
            </w:r>
          </w:p>
        </w:tc>
        <w:tc>
          <w:tcPr>
            <w:tcW w:w="3392" w:type="dxa"/>
            <w:shd w:val="clear" w:color="auto" w:fill="auto"/>
            <w:vAlign w:val="center"/>
          </w:tcPr>
          <w:p w14:paraId="548B4D11" w14:textId="77777777" w:rsidR="00C46697" w:rsidRPr="00393053" w:rsidRDefault="00C46697" w:rsidP="000F5C05">
            <w:pPr>
              <w:spacing w:after="200" w:line="276" w:lineRule="auto"/>
              <w:jc w:val="both"/>
              <w:rPr>
                <w:rFonts w:cs="Arial"/>
                <w:sz w:val="20"/>
                <w:szCs w:val="20"/>
              </w:rPr>
            </w:pPr>
          </w:p>
        </w:tc>
        <w:tc>
          <w:tcPr>
            <w:tcW w:w="1272" w:type="dxa"/>
            <w:shd w:val="clear" w:color="auto" w:fill="auto"/>
            <w:vAlign w:val="center"/>
          </w:tcPr>
          <w:p w14:paraId="7F1873EB" w14:textId="77777777" w:rsidR="00C46697" w:rsidRPr="00393053" w:rsidRDefault="00C46697" w:rsidP="000F5C05">
            <w:pPr>
              <w:spacing w:after="200" w:line="276" w:lineRule="auto"/>
              <w:jc w:val="both"/>
              <w:rPr>
                <w:rFonts w:cs="Arial"/>
                <w:sz w:val="20"/>
                <w:szCs w:val="20"/>
              </w:rPr>
            </w:pPr>
          </w:p>
        </w:tc>
        <w:tc>
          <w:tcPr>
            <w:tcW w:w="3594" w:type="dxa"/>
            <w:shd w:val="clear" w:color="auto" w:fill="auto"/>
            <w:vAlign w:val="center"/>
          </w:tcPr>
          <w:p w14:paraId="6823EA0A" w14:textId="77777777" w:rsidR="00C46697" w:rsidRPr="00393053" w:rsidRDefault="00C46697" w:rsidP="000F5C05">
            <w:pPr>
              <w:spacing w:after="200" w:line="276" w:lineRule="auto"/>
              <w:jc w:val="both"/>
              <w:rPr>
                <w:rFonts w:cs="Arial"/>
                <w:sz w:val="20"/>
                <w:szCs w:val="20"/>
              </w:rPr>
            </w:pPr>
          </w:p>
        </w:tc>
      </w:tr>
    </w:tbl>
    <w:p w14:paraId="745C7F1E" w14:textId="77777777" w:rsidR="00C46697" w:rsidRPr="00393053" w:rsidRDefault="00C46697" w:rsidP="00C46697">
      <w:pPr>
        <w:jc w:val="both"/>
        <w:rPr>
          <w:rFonts w:cs="Arial"/>
          <w:sz w:val="20"/>
          <w:szCs w:val="20"/>
        </w:rPr>
      </w:pPr>
    </w:p>
    <w:p w14:paraId="1B859ECE" w14:textId="77777777" w:rsidR="00C46697" w:rsidRPr="00393053" w:rsidRDefault="00C46697" w:rsidP="00C46697">
      <w:pPr>
        <w:pStyle w:val="Heading2"/>
        <w:jc w:val="both"/>
        <w:rPr>
          <w:rFonts w:ascii="Arial" w:hAnsi="Arial" w:cs="Arial"/>
          <w:sz w:val="20"/>
          <w:szCs w:val="20"/>
        </w:rPr>
      </w:pPr>
      <w:r w:rsidRPr="00393053">
        <w:rPr>
          <w:rFonts w:ascii="Arial" w:hAnsi="Arial" w:cs="Arial"/>
          <w:sz w:val="20"/>
          <w:szCs w:val="20"/>
        </w:rPr>
        <w:t>Review</w:t>
      </w:r>
    </w:p>
    <w:p w14:paraId="702A16E1" w14:textId="77777777" w:rsidR="00C46697" w:rsidRPr="00393053" w:rsidRDefault="00C46697" w:rsidP="00C46697">
      <w:pPr>
        <w:jc w:val="both"/>
        <w:rPr>
          <w:rFonts w:cs="Arial"/>
          <w:sz w:val="20"/>
          <w:szCs w:val="20"/>
        </w:rPr>
      </w:pPr>
      <w:r w:rsidRPr="00393053">
        <w:rPr>
          <w:rFonts w:cs="Arial"/>
          <w:sz w:val="20"/>
          <w:szCs w:val="20"/>
        </w:rPr>
        <w:t>This statement will be reviewed annually.</w:t>
      </w:r>
    </w:p>
    <w:tbl>
      <w:tblPr>
        <w:tblW w:w="9159" w:type="dxa"/>
        <w:tblLayout w:type="fixed"/>
        <w:tblLook w:val="04A0" w:firstRow="1" w:lastRow="0" w:firstColumn="1" w:lastColumn="0" w:noHBand="0" w:noVBand="1"/>
      </w:tblPr>
      <w:tblGrid>
        <w:gridCol w:w="1091"/>
        <w:gridCol w:w="280"/>
        <w:gridCol w:w="1124"/>
        <w:gridCol w:w="281"/>
        <w:gridCol w:w="2810"/>
        <w:gridCol w:w="280"/>
        <w:gridCol w:w="3293"/>
      </w:tblGrid>
      <w:tr w:rsidR="00C46697" w:rsidRPr="00393053" w14:paraId="40892B80" w14:textId="77777777" w:rsidTr="000F5C05">
        <w:trPr>
          <w:trHeight w:val="546"/>
        </w:trPr>
        <w:tc>
          <w:tcPr>
            <w:tcW w:w="1091" w:type="dxa"/>
            <w:tcBorders>
              <w:bottom w:val="single" w:sz="4" w:space="0" w:color="auto"/>
            </w:tcBorders>
            <w:shd w:val="clear" w:color="auto" w:fill="auto"/>
            <w:vAlign w:val="center"/>
          </w:tcPr>
          <w:p w14:paraId="19BCB1F9" w14:textId="77777777" w:rsidR="00C46697" w:rsidRPr="00393053" w:rsidRDefault="00C46697" w:rsidP="000F5C05">
            <w:pPr>
              <w:spacing w:after="200" w:line="276" w:lineRule="auto"/>
              <w:rPr>
                <w:rFonts w:cs="Arial"/>
                <w:sz w:val="20"/>
                <w:szCs w:val="20"/>
              </w:rPr>
            </w:pPr>
            <w:r w:rsidRPr="00393053">
              <w:rPr>
                <w:rFonts w:cs="Arial"/>
                <w:sz w:val="20"/>
                <w:szCs w:val="20"/>
              </w:rPr>
              <w:t>Date Due:</w:t>
            </w:r>
          </w:p>
        </w:tc>
        <w:tc>
          <w:tcPr>
            <w:tcW w:w="280" w:type="dxa"/>
            <w:tcBorders>
              <w:bottom w:val="single" w:sz="4" w:space="0" w:color="auto"/>
            </w:tcBorders>
            <w:shd w:val="clear" w:color="auto" w:fill="auto"/>
          </w:tcPr>
          <w:p w14:paraId="77045739" w14:textId="77777777" w:rsidR="00C46697" w:rsidRPr="00393053" w:rsidRDefault="00C46697" w:rsidP="000F5C05">
            <w:pPr>
              <w:spacing w:after="200" w:line="276" w:lineRule="auto"/>
              <w:rPr>
                <w:rFonts w:cs="Arial"/>
                <w:sz w:val="20"/>
                <w:szCs w:val="20"/>
              </w:rPr>
            </w:pPr>
          </w:p>
        </w:tc>
        <w:tc>
          <w:tcPr>
            <w:tcW w:w="1124" w:type="dxa"/>
            <w:tcBorders>
              <w:bottom w:val="single" w:sz="4" w:space="0" w:color="auto"/>
            </w:tcBorders>
            <w:shd w:val="clear" w:color="auto" w:fill="auto"/>
            <w:vAlign w:val="center"/>
          </w:tcPr>
          <w:p w14:paraId="7C9327A1" w14:textId="77777777" w:rsidR="00C46697" w:rsidRPr="00393053" w:rsidRDefault="00C46697" w:rsidP="000F5C05">
            <w:pPr>
              <w:spacing w:after="200" w:line="276" w:lineRule="auto"/>
              <w:rPr>
                <w:rFonts w:cs="Arial"/>
                <w:sz w:val="20"/>
                <w:szCs w:val="20"/>
              </w:rPr>
            </w:pPr>
            <w:r w:rsidRPr="00393053">
              <w:rPr>
                <w:rFonts w:cs="Arial"/>
                <w:sz w:val="20"/>
                <w:szCs w:val="20"/>
              </w:rPr>
              <w:t>Date Reviewed:</w:t>
            </w:r>
          </w:p>
        </w:tc>
        <w:tc>
          <w:tcPr>
            <w:tcW w:w="281" w:type="dxa"/>
            <w:tcBorders>
              <w:bottom w:val="single" w:sz="4" w:space="0" w:color="auto"/>
            </w:tcBorders>
            <w:shd w:val="clear" w:color="auto" w:fill="auto"/>
          </w:tcPr>
          <w:p w14:paraId="34644A7E" w14:textId="77777777" w:rsidR="00C46697" w:rsidRPr="00393053" w:rsidRDefault="00C46697" w:rsidP="000F5C05">
            <w:pPr>
              <w:spacing w:after="200" w:line="276" w:lineRule="auto"/>
              <w:rPr>
                <w:rFonts w:cs="Arial"/>
                <w:sz w:val="20"/>
                <w:szCs w:val="20"/>
              </w:rPr>
            </w:pPr>
          </w:p>
        </w:tc>
        <w:tc>
          <w:tcPr>
            <w:tcW w:w="2810" w:type="dxa"/>
            <w:tcBorders>
              <w:bottom w:val="single" w:sz="4" w:space="0" w:color="auto"/>
            </w:tcBorders>
            <w:shd w:val="clear" w:color="auto" w:fill="auto"/>
            <w:vAlign w:val="center"/>
          </w:tcPr>
          <w:p w14:paraId="068A991F" w14:textId="77777777" w:rsidR="00C46697" w:rsidRPr="00393053" w:rsidRDefault="00C46697" w:rsidP="000F5C05">
            <w:pPr>
              <w:spacing w:after="200" w:line="276" w:lineRule="auto"/>
              <w:rPr>
                <w:rFonts w:cs="Arial"/>
                <w:sz w:val="20"/>
                <w:szCs w:val="20"/>
              </w:rPr>
            </w:pPr>
            <w:r w:rsidRPr="00393053">
              <w:rPr>
                <w:rFonts w:cs="Arial"/>
                <w:sz w:val="20"/>
                <w:szCs w:val="20"/>
              </w:rPr>
              <w:t>Post Holder Signature:</w:t>
            </w:r>
          </w:p>
        </w:tc>
        <w:tc>
          <w:tcPr>
            <w:tcW w:w="280" w:type="dxa"/>
            <w:tcBorders>
              <w:bottom w:val="single" w:sz="4" w:space="0" w:color="auto"/>
            </w:tcBorders>
            <w:shd w:val="clear" w:color="auto" w:fill="auto"/>
          </w:tcPr>
          <w:p w14:paraId="0E20E978" w14:textId="77777777" w:rsidR="00C46697" w:rsidRPr="00393053" w:rsidRDefault="00C46697" w:rsidP="000F5C05">
            <w:pPr>
              <w:spacing w:after="200" w:line="276" w:lineRule="auto"/>
              <w:rPr>
                <w:rFonts w:cs="Arial"/>
                <w:sz w:val="20"/>
                <w:szCs w:val="20"/>
              </w:rPr>
            </w:pPr>
          </w:p>
        </w:tc>
        <w:tc>
          <w:tcPr>
            <w:tcW w:w="3293" w:type="dxa"/>
            <w:tcBorders>
              <w:bottom w:val="single" w:sz="4" w:space="0" w:color="auto"/>
            </w:tcBorders>
            <w:shd w:val="clear" w:color="auto" w:fill="auto"/>
            <w:vAlign w:val="center"/>
          </w:tcPr>
          <w:p w14:paraId="1FA964B5" w14:textId="77777777" w:rsidR="00C46697" w:rsidRPr="00393053" w:rsidRDefault="00C46697" w:rsidP="000F5C05">
            <w:pPr>
              <w:spacing w:after="200" w:line="276" w:lineRule="auto"/>
              <w:rPr>
                <w:rFonts w:cs="Arial"/>
                <w:sz w:val="20"/>
                <w:szCs w:val="20"/>
              </w:rPr>
            </w:pPr>
            <w:r w:rsidRPr="00393053">
              <w:rPr>
                <w:rFonts w:cs="Arial"/>
                <w:sz w:val="20"/>
                <w:szCs w:val="20"/>
              </w:rPr>
              <w:t>Line Manager Signature:</w:t>
            </w:r>
          </w:p>
        </w:tc>
      </w:tr>
      <w:tr w:rsidR="00C46697" w:rsidRPr="00393053" w14:paraId="72986301" w14:textId="77777777" w:rsidTr="000F5C05">
        <w:trPr>
          <w:trHeight w:val="640"/>
        </w:trPr>
        <w:tc>
          <w:tcPr>
            <w:tcW w:w="1091" w:type="dxa"/>
            <w:tcBorders>
              <w:top w:val="single" w:sz="4" w:space="0" w:color="auto"/>
              <w:bottom w:val="dashed" w:sz="4" w:space="0" w:color="auto"/>
            </w:tcBorders>
            <w:shd w:val="clear" w:color="auto" w:fill="auto"/>
          </w:tcPr>
          <w:p w14:paraId="6956ACBB" w14:textId="77777777" w:rsidR="00C46697" w:rsidRPr="00393053" w:rsidRDefault="00C46697"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3D2D7CF7" w14:textId="77777777" w:rsidR="00C46697" w:rsidRPr="00393053" w:rsidRDefault="00C46697" w:rsidP="000F5C05">
            <w:pPr>
              <w:spacing w:before="240" w:after="200" w:line="276" w:lineRule="auto"/>
              <w:rPr>
                <w:rFonts w:cs="Arial"/>
                <w:sz w:val="20"/>
                <w:szCs w:val="20"/>
              </w:rPr>
            </w:pPr>
          </w:p>
        </w:tc>
        <w:tc>
          <w:tcPr>
            <w:tcW w:w="1124" w:type="dxa"/>
            <w:tcBorders>
              <w:top w:val="single" w:sz="4" w:space="0" w:color="auto"/>
              <w:bottom w:val="dashed" w:sz="4" w:space="0" w:color="auto"/>
            </w:tcBorders>
            <w:shd w:val="clear" w:color="auto" w:fill="auto"/>
          </w:tcPr>
          <w:p w14:paraId="151FF350" w14:textId="77777777" w:rsidR="00C46697" w:rsidRPr="00393053" w:rsidRDefault="00C46697" w:rsidP="000F5C05">
            <w:pPr>
              <w:spacing w:before="240" w:after="200" w:line="276" w:lineRule="auto"/>
              <w:rPr>
                <w:rFonts w:cs="Arial"/>
                <w:sz w:val="20"/>
                <w:szCs w:val="20"/>
              </w:rPr>
            </w:pPr>
          </w:p>
        </w:tc>
        <w:tc>
          <w:tcPr>
            <w:tcW w:w="281" w:type="dxa"/>
            <w:tcBorders>
              <w:top w:val="single" w:sz="4" w:space="0" w:color="auto"/>
            </w:tcBorders>
            <w:shd w:val="clear" w:color="auto" w:fill="auto"/>
          </w:tcPr>
          <w:p w14:paraId="05C606E7" w14:textId="77777777" w:rsidR="00C46697" w:rsidRPr="00393053" w:rsidRDefault="00C46697" w:rsidP="000F5C05">
            <w:pPr>
              <w:spacing w:before="240" w:after="200" w:line="276" w:lineRule="auto"/>
              <w:rPr>
                <w:rFonts w:cs="Arial"/>
                <w:sz w:val="20"/>
                <w:szCs w:val="20"/>
              </w:rPr>
            </w:pPr>
          </w:p>
        </w:tc>
        <w:tc>
          <w:tcPr>
            <w:tcW w:w="2810" w:type="dxa"/>
            <w:tcBorders>
              <w:top w:val="single" w:sz="4" w:space="0" w:color="auto"/>
              <w:bottom w:val="dashed" w:sz="4" w:space="0" w:color="auto"/>
            </w:tcBorders>
            <w:shd w:val="clear" w:color="auto" w:fill="auto"/>
          </w:tcPr>
          <w:p w14:paraId="1903804C" w14:textId="77777777" w:rsidR="00C46697" w:rsidRPr="00393053" w:rsidRDefault="00C46697" w:rsidP="000F5C05">
            <w:pPr>
              <w:spacing w:before="240" w:after="200" w:line="276" w:lineRule="auto"/>
              <w:rPr>
                <w:rFonts w:cs="Arial"/>
                <w:sz w:val="20"/>
                <w:szCs w:val="20"/>
              </w:rPr>
            </w:pPr>
          </w:p>
        </w:tc>
        <w:tc>
          <w:tcPr>
            <w:tcW w:w="280" w:type="dxa"/>
            <w:tcBorders>
              <w:top w:val="single" w:sz="4" w:space="0" w:color="auto"/>
            </w:tcBorders>
            <w:shd w:val="clear" w:color="auto" w:fill="auto"/>
          </w:tcPr>
          <w:p w14:paraId="365D95D0" w14:textId="77777777" w:rsidR="00C46697" w:rsidRPr="00393053" w:rsidRDefault="00C46697" w:rsidP="000F5C05">
            <w:pPr>
              <w:spacing w:before="240" w:after="200" w:line="276" w:lineRule="auto"/>
              <w:rPr>
                <w:rFonts w:cs="Arial"/>
                <w:sz w:val="20"/>
                <w:szCs w:val="20"/>
              </w:rPr>
            </w:pPr>
          </w:p>
        </w:tc>
        <w:tc>
          <w:tcPr>
            <w:tcW w:w="3293" w:type="dxa"/>
            <w:tcBorders>
              <w:top w:val="single" w:sz="4" w:space="0" w:color="auto"/>
              <w:bottom w:val="dashed" w:sz="4" w:space="0" w:color="auto"/>
            </w:tcBorders>
            <w:shd w:val="clear" w:color="auto" w:fill="auto"/>
          </w:tcPr>
          <w:p w14:paraId="3F491ADD" w14:textId="77777777" w:rsidR="00C46697" w:rsidRPr="00393053" w:rsidRDefault="00C46697" w:rsidP="000F5C05">
            <w:pPr>
              <w:spacing w:before="240" w:after="200" w:line="276" w:lineRule="auto"/>
              <w:rPr>
                <w:rFonts w:cs="Arial"/>
                <w:sz w:val="20"/>
                <w:szCs w:val="20"/>
              </w:rPr>
            </w:pPr>
          </w:p>
        </w:tc>
      </w:tr>
      <w:tr w:rsidR="00C46697" w:rsidRPr="00393053" w14:paraId="4F2BFBE9" w14:textId="77777777" w:rsidTr="000F5C05">
        <w:trPr>
          <w:trHeight w:val="649"/>
        </w:trPr>
        <w:tc>
          <w:tcPr>
            <w:tcW w:w="1091" w:type="dxa"/>
            <w:tcBorders>
              <w:top w:val="dashed" w:sz="4" w:space="0" w:color="auto"/>
              <w:bottom w:val="dashed" w:sz="4" w:space="0" w:color="auto"/>
            </w:tcBorders>
            <w:shd w:val="clear" w:color="auto" w:fill="auto"/>
          </w:tcPr>
          <w:p w14:paraId="5B1B0B95" w14:textId="77777777" w:rsidR="00C46697" w:rsidRPr="00393053" w:rsidRDefault="00C46697" w:rsidP="000F5C05">
            <w:pPr>
              <w:spacing w:before="240" w:after="200" w:line="276" w:lineRule="auto"/>
              <w:rPr>
                <w:rFonts w:cs="Arial"/>
                <w:sz w:val="20"/>
                <w:szCs w:val="20"/>
              </w:rPr>
            </w:pPr>
          </w:p>
        </w:tc>
        <w:tc>
          <w:tcPr>
            <w:tcW w:w="280" w:type="dxa"/>
            <w:shd w:val="clear" w:color="auto" w:fill="auto"/>
          </w:tcPr>
          <w:p w14:paraId="37983476" w14:textId="77777777" w:rsidR="00C46697" w:rsidRPr="00393053" w:rsidRDefault="00C46697" w:rsidP="000F5C05">
            <w:pPr>
              <w:spacing w:before="240" w:after="200" w:line="276" w:lineRule="auto"/>
              <w:rPr>
                <w:rFonts w:cs="Arial"/>
                <w:sz w:val="20"/>
                <w:szCs w:val="20"/>
              </w:rPr>
            </w:pPr>
          </w:p>
        </w:tc>
        <w:tc>
          <w:tcPr>
            <w:tcW w:w="1124" w:type="dxa"/>
            <w:tcBorders>
              <w:top w:val="dashed" w:sz="4" w:space="0" w:color="auto"/>
              <w:bottom w:val="dashed" w:sz="4" w:space="0" w:color="auto"/>
            </w:tcBorders>
            <w:shd w:val="clear" w:color="auto" w:fill="auto"/>
          </w:tcPr>
          <w:p w14:paraId="65216AD5" w14:textId="77777777" w:rsidR="00C46697" w:rsidRPr="00393053" w:rsidRDefault="00C46697" w:rsidP="000F5C05">
            <w:pPr>
              <w:spacing w:before="240" w:after="200" w:line="276" w:lineRule="auto"/>
              <w:rPr>
                <w:rFonts w:cs="Arial"/>
                <w:sz w:val="20"/>
                <w:szCs w:val="20"/>
              </w:rPr>
            </w:pPr>
          </w:p>
        </w:tc>
        <w:tc>
          <w:tcPr>
            <w:tcW w:w="281" w:type="dxa"/>
            <w:shd w:val="clear" w:color="auto" w:fill="auto"/>
          </w:tcPr>
          <w:p w14:paraId="4E0C50A9" w14:textId="77777777" w:rsidR="00C46697" w:rsidRPr="00393053" w:rsidRDefault="00C46697" w:rsidP="000F5C05">
            <w:pPr>
              <w:spacing w:before="240" w:after="200" w:line="276" w:lineRule="auto"/>
              <w:rPr>
                <w:rFonts w:cs="Arial"/>
                <w:sz w:val="20"/>
                <w:szCs w:val="20"/>
              </w:rPr>
            </w:pPr>
          </w:p>
        </w:tc>
        <w:tc>
          <w:tcPr>
            <w:tcW w:w="2810" w:type="dxa"/>
            <w:tcBorders>
              <w:top w:val="dashed" w:sz="4" w:space="0" w:color="auto"/>
              <w:bottom w:val="dashed" w:sz="4" w:space="0" w:color="auto"/>
            </w:tcBorders>
            <w:shd w:val="clear" w:color="auto" w:fill="auto"/>
          </w:tcPr>
          <w:p w14:paraId="497F30B8" w14:textId="77777777" w:rsidR="00C46697" w:rsidRPr="00393053" w:rsidRDefault="00C46697" w:rsidP="000F5C05">
            <w:pPr>
              <w:spacing w:before="240" w:after="200" w:line="276" w:lineRule="auto"/>
              <w:rPr>
                <w:rFonts w:cs="Arial"/>
                <w:sz w:val="20"/>
                <w:szCs w:val="20"/>
              </w:rPr>
            </w:pPr>
          </w:p>
        </w:tc>
        <w:tc>
          <w:tcPr>
            <w:tcW w:w="280" w:type="dxa"/>
            <w:shd w:val="clear" w:color="auto" w:fill="auto"/>
          </w:tcPr>
          <w:p w14:paraId="2F7CEE11" w14:textId="77777777" w:rsidR="00C46697" w:rsidRPr="00393053" w:rsidRDefault="00C46697" w:rsidP="000F5C05">
            <w:pPr>
              <w:spacing w:before="240" w:after="200" w:line="276" w:lineRule="auto"/>
              <w:rPr>
                <w:rFonts w:cs="Arial"/>
                <w:sz w:val="20"/>
                <w:szCs w:val="20"/>
              </w:rPr>
            </w:pPr>
          </w:p>
        </w:tc>
        <w:tc>
          <w:tcPr>
            <w:tcW w:w="3293" w:type="dxa"/>
            <w:tcBorders>
              <w:top w:val="dashed" w:sz="4" w:space="0" w:color="auto"/>
              <w:bottom w:val="dashed" w:sz="4" w:space="0" w:color="auto"/>
            </w:tcBorders>
            <w:shd w:val="clear" w:color="auto" w:fill="auto"/>
          </w:tcPr>
          <w:p w14:paraId="66C5D93E" w14:textId="77777777" w:rsidR="00C46697" w:rsidRPr="00393053" w:rsidRDefault="00C46697" w:rsidP="000F5C05">
            <w:pPr>
              <w:spacing w:before="240" w:after="200" w:line="276" w:lineRule="auto"/>
              <w:rPr>
                <w:rFonts w:cs="Arial"/>
                <w:sz w:val="20"/>
                <w:szCs w:val="20"/>
              </w:rPr>
            </w:pPr>
          </w:p>
        </w:tc>
      </w:tr>
    </w:tbl>
    <w:p w14:paraId="65B0CECE" w14:textId="77777777" w:rsidR="00DE3F65" w:rsidRPr="00DE3F65" w:rsidRDefault="00DE3F65" w:rsidP="00DE3F65">
      <w:pPr>
        <w:pStyle w:val="ABnormalUK"/>
      </w:pPr>
    </w:p>
    <w:sectPr w:rsidR="00DE3F65" w:rsidRPr="00DE3F65" w:rsidSect="00DE3F65">
      <w:headerReference w:type="default" r:id="rId12"/>
      <w:footerReference w:type="default" r:id="rId13"/>
      <w:pgSz w:w="11906" w:h="16838"/>
      <w:pgMar w:top="1440" w:right="1440" w:bottom="1440" w:left="1440"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CED3" w14:textId="77777777" w:rsidR="00210FC8" w:rsidRDefault="00210FC8" w:rsidP="004E7220">
      <w:pPr>
        <w:spacing w:line="240" w:lineRule="auto"/>
      </w:pPr>
      <w:r>
        <w:separator/>
      </w:r>
    </w:p>
  </w:endnote>
  <w:endnote w:type="continuationSeparator" w:id="0">
    <w:p w14:paraId="65B0CED4" w14:textId="77777777" w:rsidR="00210FC8" w:rsidRDefault="00210FC8" w:rsidP="004E72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Calibri"/>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ED7" w14:textId="77777777" w:rsidR="00C03B80" w:rsidRDefault="00C03B80" w:rsidP="00595B68">
    <w:pPr>
      <w:pStyle w:val="Footer"/>
      <w:jc w:val="right"/>
      <w:rPr>
        <w:rFonts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0CED1" w14:textId="77777777" w:rsidR="00210FC8" w:rsidRDefault="00210FC8" w:rsidP="004E7220">
      <w:pPr>
        <w:spacing w:line="240" w:lineRule="auto"/>
      </w:pPr>
      <w:r>
        <w:separator/>
      </w:r>
    </w:p>
  </w:footnote>
  <w:footnote w:type="continuationSeparator" w:id="0">
    <w:p w14:paraId="65B0CED2" w14:textId="77777777" w:rsidR="00210FC8" w:rsidRDefault="00210FC8" w:rsidP="004E72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CED5" w14:textId="77777777" w:rsidR="00C03B80" w:rsidRDefault="00C03B80" w:rsidP="00595B68">
    <w:pPr>
      <w:pStyle w:val="Header"/>
      <w:jc w:val="right"/>
    </w:pPr>
    <w:r w:rsidRPr="003D061B">
      <w:rPr>
        <w:noProof/>
        <w:snapToGrid/>
        <w:sz w:val="20"/>
        <w:lang w:eastAsia="en-GB"/>
      </w:rPr>
      <mc:AlternateContent>
        <mc:Choice Requires="wps">
          <w:drawing>
            <wp:anchor distT="0" distB="0" distL="114300" distR="114300" simplePos="0" relativeHeight="251660288" behindDoc="0" locked="1" layoutInCell="1" allowOverlap="1" wp14:anchorId="65B0CED8" wp14:editId="65B0CED9">
              <wp:simplePos x="0" y="0"/>
              <wp:positionH relativeFrom="page">
                <wp:posOffset>0</wp:posOffset>
              </wp:positionH>
              <wp:positionV relativeFrom="page">
                <wp:posOffset>927735</wp:posOffset>
              </wp:positionV>
              <wp:extent cx="739775" cy="8693150"/>
              <wp:effectExtent l="0" t="0" r="317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869315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3175" algn="ctr">
                            <a:solidFill>
                              <a:srgbClr val="FF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65B0CEDA" w14:textId="77777777" w:rsidR="00C03B80" w:rsidRPr="00DE3F65" w:rsidRDefault="00C03B80" w:rsidP="00DE3F65">
                          <w:pPr>
                            <w:pStyle w:val="ABSTreport"/>
                            <w:jc w:val="center"/>
                            <w:rPr>
                              <w:color w:val="6B717A"/>
                            </w:rPr>
                          </w:pPr>
                          <w:r w:rsidRPr="00DE3F65">
                            <w:rPr>
                              <w:color w:val="6B717A"/>
                            </w:rPr>
                            <w:t>JOB DESCRIPTION</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0CED8" id="_x0000_t202" coordsize="21600,21600" o:spt="202" path="m,l,21600r21600,l21600,xe">
              <v:stroke joinstyle="miter"/>
              <v:path gradientshapeok="t" o:connecttype="rect"/>
            </v:shapetype>
            <v:shape id="Text Box 6" o:spid="_x0000_s1026" type="#_x0000_t202" style="position:absolute;left:0;text-align:left;margin-left:0;margin-top:73.05pt;width:58.25pt;height:68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" filled="f" stroked="f">
              <v:textbox style="layout-flow:vertical-ideographic" inset="0,0,0,0">
                <w:txbxContent>
                  <w:p w14:paraId="65B0CEDA" w14:textId="77777777" w:rsidR="00C03B80" w:rsidRPr="00DE3F65" w:rsidRDefault="00C03B80" w:rsidP="00DE3F65">
                    <w:pPr>
                      <w:pStyle w:val="ABSTreport"/>
                      <w:jc w:val="center"/>
                      <w:rPr>
                        <w:color w:val="6B717A"/>
                      </w:rPr>
                    </w:pPr>
                    <w:r w:rsidRPr="00DE3F65">
                      <w:rPr>
                        <w:color w:val="6B717A"/>
                      </w:rPr>
                      <w:t>JOB DESCRIPTION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556"/>
    <w:multiLevelType w:val="hybridMultilevel"/>
    <w:tmpl w:val="EC94A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02D2C"/>
    <w:multiLevelType w:val="hybridMultilevel"/>
    <w:tmpl w:val="6AA260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C63A4"/>
    <w:multiLevelType w:val="multilevel"/>
    <w:tmpl w:val="F28EDEC2"/>
    <w:lvl w:ilvl="0">
      <w:start w:val="1"/>
      <w:numFmt w:val="decimal"/>
      <w:lvlText w:val="%1."/>
      <w:lvlJc w:val="left"/>
      <w:pPr>
        <w:ind w:left="720" w:hanging="360"/>
      </w:pPr>
      <w:rPr>
        <w:rFonts w:hint="default"/>
      </w:rPr>
    </w:lvl>
    <w:lvl w:ilvl="1">
      <w:start w:val="1"/>
      <w:numFmt w:val="decimal"/>
      <w:isLgl/>
      <w:lvlText w:val="%1.%2"/>
      <w:lvlJc w:val="left"/>
      <w:pPr>
        <w:ind w:left="831" w:hanging="405"/>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3" w15:restartNumberingAfterBreak="0">
    <w:nsid w:val="10E67AB4"/>
    <w:multiLevelType w:val="hybridMultilevel"/>
    <w:tmpl w:val="5A2E0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5970E7"/>
    <w:multiLevelType w:val="hybridMultilevel"/>
    <w:tmpl w:val="C914A93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C4028F"/>
    <w:multiLevelType w:val="hybridMultilevel"/>
    <w:tmpl w:val="7B3C0B98"/>
    <w:lvl w:ilvl="0" w:tplc="66C887BC">
      <w:start w:val="1"/>
      <w:numFmt w:val="decimal"/>
      <w:lvlText w:val="%1."/>
      <w:lvlJc w:val="left"/>
      <w:pPr>
        <w:ind w:left="720" w:hanging="360"/>
      </w:pPr>
      <w:rPr>
        <w:rFonts w:hint="default"/>
        <w:b/>
      </w:rPr>
    </w:lvl>
    <w:lvl w:ilvl="1" w:tplc="442845F8">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0C5A77"/>
    <w:multiLevelType w:val="hybridMultilevel"/>
    <w:tmpl w:val="A720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2734AC"/>
    <w:multiLevelType w:val="hybridMultilevel"/>
    <w:tmpl w:val="2902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61F5790"/>
    <w:multiLevelType w:val="hybridMultilevel"/>
    <w:tmpl w:val="F4FC3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053144"/>
    <w:multiLevelType w:val="hybridMultilevel"/>
    <w:tmpl w:val="7EFC2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9"/>
  </w:num>
  <w:num w:numId="5">
    <w:abstractNumId w:val="6"/>
  </w:num>
  <w:num w:numId="6">
    <w:abstractNumId w:val="8"/>
  </w:num>
  <w:num w:numId="7">
    <w:abstractNumId w:val="7"/>
  </w:num>
  <w:num w:numId="8">
    <w:abstractNumId w:val="2"/>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223"/>
    <w:rsid w:val="00013D7C"/>
    <w:rsid w:val="000160FB"/>
    <w:rsid w:val="00037E47"/>
    <w:rsid w:val="00085FC9"/>
    <w:rsid w:val="00087340"/>
    <w:rsid w:val="000907ED"/>
    <w:rsid w:val="000A1033"/>
    <w:rsid w:val="000A17B2"/>
    <w:rsid w:val="000D0023"/>
    <w:rsid w:val="000F67BC"/>
    <w:rsid w:val="00103D61"/>
    <w:rsid w:val="00127096"/>
    <w:rsid w:val="00165288"/>
    <w:rsid w:val="00172C37"/>
    <w:rsid w:val="00185E6B"/>
    <w:rsid w:val="001C2435"/>
    <w:rsid w:val="001D32A8"/>
    <w:rsid w:val="001F3455"/>
    <w:rsid w:val="00206595"/>
    <w:rsid w:val="00206D8D"/>
    <w:rsid w:val="00210FC8"/>
    <w:rsid w:val="00211E89"/>
    <w:rsid w:val="00212A11"/>
    <w:rsid w:val="002240A8"/>
    <w:rsid w:val="0022470D"/>
    <w:rsid w:val="00233535"/>
    <w:rsid w:val="002522EF"/>
    <w:rsid w:val="00254CCA"/>
    <w:rsid w:val="00264E4A"/>
    <w:rsid w:val="0027650A"/>
    <w:rsid w:val="00295A64"/>
    <w:rsid w:val="002C2561"/>
    <w:rsid w:val="002D1C09"/>
    <w:rsid w:val="002E0BCF"/>
    <w:rsid w:val="003004AF"/>
    <w:rsid w:val="00307730"/>
    <w:rsid w:val="0032346B"/>
    <w:rsid w:val="00336229"/>
    <w:rsid w:val="003434E3"/>
    <w:rsid w:val="00362773"/>
    <w:rsid w:val="00363D46"/>
    <w:rsid w:val="003A08DB"/>
    <w:rsid w:val="003A4E21"/>
    <w:rsid w:val="003D061B"/>
    <w:rsid w:val="003D7D83"/>
    <w:rsid w:val="003E40BB"/>
    <w:rsid w:val="0040448B"/>
    <w:rsid w:val="00411804"/>
    <w:rsid w:val="00412179"/>
    <w:rsid w:val="004125E9"/>
    <w:rsid w:val="0041547B"/>
    <w:rsid w:val="00444E3F"/>
    <w:rsid w:val="0046450F"/>
    <w:rsid w:val="004742BF"/>
    <w:rsid w:val="0047782F"/>
    <w:rsid w:val="00483223"/>
    <w:rsid w:val="004D6B1C"/>
    <w:rsid w:val="004D7D56"/>
    <w:rsid w:val="004E309E"/>
    <w:rsid w:val="004E4999"/>
    <w:rsid w:val="004E7220"/>
    <w:rsid w:val="00520A5F"/>
    <w:rsid w:val="0053109F"/>
    <w:rsid w:val="00544D0B"/>
    <w:rsid w:val="00557FF5"/>
    <w:rsid w:val="00560F10"/>
    <w:rsid w:val="00562901"/>
    <w:rsid w:val="00563732"/>
    <w:rsid w:val="00595B68"/>
    <w:rsid w:val="005C1D83"/>
    <w:rsid w:val="005D5215"/>
    <w:rsid w:val="00620C4D"/>
    <w:rsid w:val="00620F79"/>
    <w:rsid w:val="00671B31"/>
    <w:rsid w:val="006754B7"/>
    <w:rsid w:val="00677AD7"/>
    <w:rsid w:val="006C404C"/>
    <w:rsid w:val="006D0806"/>
    <w:rsid w:val="006E435A"/>
    <w:rsid w:val="00724223"/>
    <w:rsid w:val="0074337A"/>
    <w:rsid w:val="00750692"/>
    <w:rsid w:val="0077031C"/>
    <w:rsid w:val="00777760"/>
    <w:rsid w:val="00787492"/>
    <w:rsid w:val="0079181E"/>
    <w:rsid w:val="007E3AFC"/>
    <w:rsid w:val="007E3BC1"/>
    <w:rsid w:val="007E476F"/>
    <w:rsid w:val="00810DD2"/>
    <w:rsid w:val="008201A1"/>
    <w:rsid w:val="008238FD"/>
    <w:rsid w:val="00832D17"/>
    <w:rsid w:val="00836669"/>
    <w:rsid w:val="008461E5"/>
    <w:rsid w:val="008628BA"/>
    <w:rsid w:val="00871C5E"/>
    <w:rsid w:val="0088372F"/>
    <w:rsid w:val="008C2E54"/>
    <w:rsid w:val="008C422D"/>
    <w:rsid w:val="00906160"/>
    <w:rsid w:val="009243B1"/>
    <w:rsid w:val="0093647F"/>
    <w:rsid w:val="00942612"/>
    <w:rsid w:val="009475BE"/>
    <w:rsid w:val="00967922"/>
    <w:rsid w:val="00980A50"/>
    <w:rsid w:val="009873D0"/>
    <w:rsid w:val="00993BB9"/>
    <w:rsid w:val="009B5468"/>
    <w:rsid w:val="009C5D3D"/>
    <w:rsid w:val="009D072F"/>
    <w:rsid w:val="00A0422E"/>
    <w:rsid w:val="00A23912"/>
    <w:rsid w:val="00A412B7"/>
    <w:rsid w:val="00A528A3"/>
    <w:rsid w:val="00B44A19"/>
    <w:rsid w:val="00B64F5A"/>
    <w:rsid w:val="00BC423F"/>
    <w:rsid w:val="00BD3729"/>
    <w:rsid w:val="00BF5637"/>
    <w:rsid w:val="00C03297"/>
    <w:rsid w:val="00C03B80"/>
    <w:rsid w:val="00C329E9"/>
    <w:rsid w:val="00C46697"/>
    <w:rsid w:val="00C5331F"/>
    <w:rsid w:val="00C8498B"/>
    <w:rsid w:val="00C85BE6"/>
    <w:rsid w:val="00C96583"/>
    <w:rsid w:val="00CA09AC"/>
    <w:rsid w:val="00CB559D"/>
    <w:rsid w:val="00CD4ED8"/>
    <w:rsid w:val="00CE1CBD"/>
    <w:rsid w:val="00CE30C9"/>
    <w:rsid w:val="00CE34CA"/>
    <w:rsid w:val="00CF0BBC"/>
    <w:rsid w:val="00D108DE"/>
    <w:rsid w:val="00D53347"/>
    <w:rsid w:val="00D72610"/>
    <w:rsid w:val="00D74D1D"/>
    <w:rsid w:val="00DB1B91"/>
    <w:rsid w:val="00DC375D"/>
    <w:rsid w:val="00DE3F65"/>
    <w:rsid w:val="00DE42FD"/>
    <w:rsid w:val="00DF1F65"/>
    <w:rsid w:val="00E12AEA"/>
    <w:rsid w:val="00E1670A"/>
    <w:rsid w:val="00E37DD2"/>
    <w:rsid w:val="00E40AFE"/>
    <w:rsid w:val="00E457D9"/>
    <w:rsid w:val="00E46C84"/>
    <w:rsid w:val="00E67FF3"/>
    <w:rsid w:val="00E73FCB"/>
    <w:rsid w:val="00E83DD3"/>
    <w:rsid w:val="00E957BE"/>
    <w:rsid w:val="00E97C23"/>
    <w:rsid w:val="00F2135C"/>
    <w:rsid w:val="00F41384"/>
    <w:rsid w:val="00F619A4"/>
    <w:rsid w:val="00F7151D"/>
    <w:rsid w:val="00F733BC"/>
    <w:rsid w:val="00F7534A"/>
    <w:rsid w:val="00F77EC8"/>
    <w:rsid w:val="00F83E73"/>
    <w:rsid w:val="00F845BC"/>
    <w:rsid w:val="00F97045"/>
    <w:rsid w:val="00FD1284"/>
    <w:rsid w:val="00FD2CD7"/>
    <w:rsid w:val="00FE7D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B0CE5A"/>
  <w15:docId w15:val="{82D348DB-47E1-43C9-89BD-0C7AE406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ABnormalUK"/>
    <w:qFormat/>
    <w:rsid w:val="00CA09AC"/>
    <w:pPr>
      <w:keepLines/>
      <w:adjustRightInd w:val="0"/>
      <w:snapToGrid w:val="0"/>
      <w:spacing w:after="0" w:line="300" w:lineRule="atLeast"/>
    </w:pPr>
    <w:rPr>
      <w:rFonts w:ascii="Arial" w:eastAsia="Times New Roman" w:hAnsi="Arial" w:cs="Times New Roman"/>
      <w:snapToGrid w:val="0"/>
      <w:color w:val="000000"/>
      <w:kern w:val="16"/>
      <w:sz w:val="18"/>
      <w:szCs w:val="24"/>
    </w:rPr>
  </w:style>
  <w:style w:type="paragraph" w:styleId="Heading2">
    <w:name w:val="heading 2"/>
    <w:aliases w:val="LM Heading"/>
    <w:basedOn w:val="Normal"/>
    <w:next w:val="Normal"/>
    <w:link w:val="Heading2Char"/>
    <w:qFormat/>
    <w:rsid w:val="00C46697"/>
    <w:pPr>
      <w:keepNext/>
      <w:adjustRightInd/>
      <w:snapToGrid/>
      <w:spacing w:before="120" w:after="120" w:line="240" w:lineRule="auto"/>
      <w:outlineLvl w:val="1"/>
    </w:pPr>
    <w:rPr>
      <w:rFonts w:ascii="Tahoma" w:hAnsi="Tahoma"/>
      <w:b/>
      <w:bCs/>
      <w:snapToGrid/>
      <w:color w:val="auto"/>
      <w:kern w:val="0"/>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6229"/>
    <w:rPr>
      <w:color w:val="0000FF" w:themeColor="hyperlink"/>
      <w:u w:val="single"/>
    </w:rPr>
  </w:style>
  <w:style w:type="paragraph" w:styleId="ListParagraph">
    <w:name w:val="List Paragraph"/>
    <w:basedOn w:val="Normal"/>
    <w:uiPriority w:val="34"/>
    <w:qFormat/>
    <w:rsid w:val="009D072F"/>
    <w:pPr>
      <w:ind w:left="720"/>
      <w:contextualSpacing/>
    </w:pPr>
  </w:style>
  <w:style w:type="paragraph" w:customStyle="1" w:styleId="ABnormalUK">
    <w:name w:val="ABnormalUK"/>
    <w:rsid w:val="00CE30C9"/>
    <w:pPr>
      <w:adjustRightInd w:val="0"/>
      <w:snapToGrid w:val="0"/>
      <w:spacing w:after="0" w:line="280" w:lineRule="atLeast"/>
    </w:pPr>
    <w:rPr>
      <w:rFonts w:ascii="Arial" w:eastAsia="Times New Roman" w:hAnsi="Arial" w:cs="Times New Roman"/>
      <w:snapToGrid w:val="0"/>
      <w:color w:val="000000"/>
      <w:kern w:val="16"/>
      <w:sz w:val="18"/>
      <w:szCs w:val="24"/>
    </w:rPr>
  </w:style>
  <w:style w:type="paragraph" w:styleId="FootnoteText">
    <w:name w:val="footnote text"/>
    <w:basedOn w:val="Normal"/>
    <w:link w:val="FootnoteTextChar"/>
    <w:uiPriority w:val="99"/>
    <w:semiHidden/>
    <w:unhideWhenUsed/>
    <w:rsid w:val="004E7220"/>
    <w:pPr>
      <w:spacing w:line="240" w:lineRule="auto"/>
    </w:pPr>
    <w:rPr>
      <w:sz w:val="20"/>
      <w:szCs w:val="20"/>
    </w:rPr>
  </w:style>
  <w:style w:type="character" w:customStyle="1" w:styleId="FootnoteTextChar">
    <w:name w:val="Footnote Text Char"/>
    <w:basedOn w:val="DefaultParagraphFont"/>
    <w:link w:val="FootnoteText"/>
    <w:uiPriority w:val="99"/>
    <w:semiHidden/>
    <w:rsid w:val="004E7220"/>
    <w:rPr>
      <w:sz w:val="20"/>
      <w:szCs w:val="20"/>
    </w:rPr>
  </w:style>
  <w:style w:type="character" w:styleId="FootnoteReference">
    <w:name w:val="footnote reference"/>
    <w:basedOn w:val="DefaultParagraphFont"/>
    <w:uiPriority w:val="99"/>
    <w:semiHidden/>
    <w:unhideWhenUsed/>
    <w:rsid w:val="004E7220"/>
    <w:rPr>
      <w:vertAlign w:val="superscript"/>
    </w:rPr>
  </w:style>
  <w:style w:type="paragraph" w:styleId="NoSpacing">
    <w:name w:val="No Spacing"/>
    <w:uiPriority w:val="1"/>
    <w:qFormat/>
    <w:rsid w:val="00832D1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6450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50F"/>
    <w:rPr>
      <w:rFonts w:ascii="Tahoma" w:hAnsi="Tahoma" w:cs="Tahoma"/>
      <w:sz w:val="16"/>
      <w:szCs w:val="16"/>
    </w:rPr>
  </w:style>
  <w:style w:type="paragraph" w:styleId="Header">
    <w:name w:val="header"/>
    <w:basedOn w:val="Normal"/>
    <w:link w:val="HeaderChar"/>
    <w:uiPriority w:val="99"/>
    <w:unhideWhenUsed/>
    <w:rsid w:val="00595B68"/>
    <w:pPr>
      <w:tabs>
        <w:tab w:val="center" w:pos="4513"/>
        <w:tab w:val="right" w:pos="9026"/>
      </w:tabs>
      <w:spacing w:line="240" w:lineRule="auto"/>
    </w:pPr>
  </w:style>
  <w:style w:type="character" w:customStyle="1" w:styleId="HeaderChar">
    <w:name w:val="Header Char"/>
    <w:basedOn w:val="DefaultParagraphFont"/>
    <w:link w:val="Header"/>
    <w:uiPriority w:val="99"/>
    <w:rsid w:val="00595B68"/>
  </w:style>
  <w:style w:type="paragraph" w:styleId="Footer">
    <w:name w:val="footer"/>
    <w:basedOn w:val="Normal"/>
    <w:link w:val="FooterChar"/>
    <w:uiPriority w:val="99"/>
    <w:unhideWhenUsed/>
    <w:rsid w:val="00595B68"/>
    <w:pPr>
      <w:tabs>
        <w:tab w:val="center" w:pos="4513"/>
        <w:tab w:val="right" w:pos="9026"/>
      </w:tabs>
      <w:spacing w:line="240" w:lineRule="auto"/>
    </w:pPr>
  </w:style>
  <w:style w:type="character" w:customStyle="1" w:styleId="FooterChar">
    <w:name w:val="Footer Char"/>
    <w:basedOn w:val="DefaultParagraphFont"/>
    <w:link w:val="Footer"/>
    <w:uiPriority w:val="99"/>
    <w:rsid w:val="00595B68"/>
  </w:style>
  <w:style w:type="paragraph" w:customStyle="1" w:styleId="ABTableText">
    <w:name w:val="ABTableText"/>
    <w:basedOn w:val="ABnormalUK"/>
    <w:rsid w:val="00CA09AC"/>
    <w:pPr>
      <w:spacing w:line="240" w:lineRule="atLeast"/>
    </w:pPr>
  </w:style>
  <w:style w:type="table" w:styleId="TableGrid">
    <w:name w:val="Table Grid"/>
    <w:basedOn w:val="TableNormal"/>
    <w:rsid w:val="00CA09A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eport">
    <w:name w:val="ABSTreport"/>
    <w:rsid w:val="00CA09AC"/>
    <w:pPr>
      <w:spacing w:after="0" w:line="240" w:lineRule="auto"/>
    </w:pPr>
    <w:rPr>
      <w:rFonts w:ascii="Frutiger LT Std 55 Roman" w:eastAsia="Times New Roman" w:hAnsi="Frutiger LT Std 55 Roman" w:cs="Times New Roman"/>
      <w:b/>
      <w:snapToGrid w:val="0"/>
      <w:color w:val="E1E3E4"/>
      <w:spacing w:val="150"/>
      <w:kern w:val="16"/>
      <w:sz w:val="81"/>
      <w:szCs w:val="112"/>
    </w:rPr>
  </w:style>
  <w:style w:type="paragraph" w:styleId="NormalWeb">
    <w:name w:val="Normal (Web)"/>
    <w:basedOn w:val="Normal"/>
    <w:rsid w:val="003D061B"/>
    <w:pPr>
      <w:keepLines w:val="0"/>
      <w:adjustRightInd/>
      <w:snapToGrid/>
      <w:spacing w:before="100" w:beforeAutospacing="1" w:after="100" w:afterAutospacing="1" w:line="240" w:lineRule="auto"/>
    </w:pPr>
    <w:rPr>
      <w:rFonts w:cs="Arial"/>
      <w:snapToGrid/>
      <w:color w:val="auto"/>
      <w:kern w:val="0"/>
      <w:sz w:val="20"/>
    </w:rPr>
  </w:style>
  <w:style w:type="paragraph" w:styleId="BlockText">
    <w:name w:val="Block Text"/>
    <w:basedOn w:val="Normal"/>
    <w:rsid w:val="009B5468"/>
    <w:pPr>
      <w:keepLines w:val="0"/>
      <w:adjustRightInd/>
      <w:snapToGrid/>
      <w:spacing w:line="240" w:lineRule="auto"/>
      <w:ind w:left="720" w:right="713" w:hanging="11"/>
      <w:jc w:val="both"/>
    </w:pPr>
    <w:rPr>
      <w:rFonts w:cs="Arial"/>
      <w:snapToGrid/>
      <w:color w:val="auto"/>
      <w:kern w:val="0"/>
      <w:sz w:val="22"/>
      <w:szCs w:val="20"/>
    </w:rPr>
  </w:style>
  <w:style w:type="paragraph" w:styleId="Revision">
    <w:name w:val="Revision"/>
    <w:hidden/>
    <w:uiPriority w:val="99"/>
    <w:semiHidden/>
    <w:rsid w:val="0053109F"/>
    <w:pPr>
      <w:spacing w:after="0" w:line="240" w:lineRule="auto"/>
    </w:pPr>
    <w:rPr>
      <w:rFonts w:ascii="Arial" w:eastAsia="Times New Roman" w:hAnsi="Arial" w:cs="Times New Roman"/>
      <w:snapToGrid w:val="0"/>
      <w:color w:val="000000"/>
      <w:kern w:val="16"/>
      <w:sz w:val="18"/>
      <w:szCs w:val="24"/>
    </w:rPr>
  </w:style>
  <w:style w:type="paragraph" w:styleId="BodyText">
    <w:name w:val="Body Text"/>
    <w:basedOn w:val="Normal"/>
    <w:link w:val="BodyTextChar"/>
    <w:uiPriority w:val="1"/>
    <w:qFormat/>
    <w:rsid w:val="00BF5637"/>
    <w:pPr>
      <w:keepLines w:val="0"/>
      <w:widowControl w:val="0"/>
      <w:autoSpaceDE w:val="0"/>
      <w:autoSpaceDN w:val="0"/>
      <w:adjustRightInd/>
      <w:snapToGrid/>
      <w:spacing w:line="240" w:lineRule="auto"/>
    </w:pPr>
    <w:rPr>
      <w:rFonts w:eastAsia="Arial" w:cs="Arial"/>
      <w:snapToGrid/>
      <w:color w:val="auto"/>
      <w:kern w:val="0"/>
      <w:sz w:val="20"/>
      <w:szCs w:val="20"/>
      <w:lang w:val="en-US"/>
    </w:rPr>
  </w:style>
  <w:style w:type="character" w:customStyle="1" w:styleId="BodyTextChar">
    <w:name w:val="Body Text Char"/>
    <w:basedOn w:val="DefaultParagraphFont"/>
    <w:link w:val="BodyText"/>
    <w:uiPriority w:val="1"/>
    <w:rsid w:val="00BF5637"/>
    <w:rPr>
      <w:rFonts w:ascii="Arial" w:eastAsia="Arial" w:hAnsi="Arial" w:cs="Arial"/>
      <w:sz w:val="20"/>
      <w:szCs w:val="20"/>
      <w:lang w:val="en-US"/>
    </w:rPr>
  </w:style>
  <w:style w:type="character" w:customStyle="1" w:styleId="Heading2Char">
    <w:name w:val="Heading 2 Char"/>
    <w:aliases w:val="LM Heading Char"/>
    <w:basedOn w:val="DefaultParagraphFont"/>
    <w:link w:val="Heading2"/>
    <w:rsid w:val="00C46697"/>
    <w:rPr>
      <w:rFonts w:ascii="Tahoma" w:eastAsia="Times New Roman" w:hAnsi="Tahoma" w:cs="Times New Roman"/>
      <w:b/>
      <w:bCs/>
      <w:sz w:val="24"/>
      <w:szCs w:val="26"/>
      <w:lang w:val="en-US"/>
    </w:rPr>
  </w:style>
  <w:style w:type="character" w:styleId="Strong">
    <w:name w:val="Strong"/>
    <w:uiPriority w:val="22"/>
    <w:qFormat/>
    <w:rsid w:val="00C46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54256">
      <w:bodyDiv w:val="1"/>
      <w:marLeft w:val="0"/>
      <w:marRight w:val="0"/>
      <w:marTop w:val="0"/>
      <w:marBottom w:val="0"/>
      <w:divBdr>
        <w:top w:val="none" w:sz="0" w:space="0" w:color="auto"/>
        <w:left w:val="none" w:sz="0" w:space="0" w:color="auto"/>
        <w:bottom w:val="none" w:sz="0" w:space="0" w:color="auto"/>
        <w:right w:val="none" w:sz="0" w:space="0" w:color="auto"/>
      </w:divBdr>
    </w:div>
    <w:div w:id="1799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CB0B7E5D95744880262BCE4F3CCB4E" ma:contentTypeVersion="11" ma:contentTypeDescription="Create a new document." ma:contentTypeScope="" ma:versionID="16876e36d6ed07c57f458e3c015d7ad2">
  <xsd:schema xmlns:xsd="http://www.w3.org/2001/XMLSchema" xmlns:xs="http://www.w3.org/2001/XMLSchema" xmlns:p="http://schemas.microsoft.com/office/2006/metadata/properties" xmlns:ns3="1869f082-943c-4652-b1d9-f11f117f3a35" xmlns:ns4="37c03e40-3eee-444e-9484-f65c11dcbc67" targetNamespace="http://schemas.microsoft.com/office/2006/metadata/properties" ma:root="true" ma:fieldsID="d862072120581512222ce2d9a033e997" ns3:_="" ns4:_="">
    <xsd:import namespace="1869f082-943c-4652-b1d9-f11f117f3a35"/>
    <xsd:import namespace="37c03e40-3eee-444e-9484-f65c11dcbc67"/>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69f082-943c-4652-b1d9-f11f117f3a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03e40-3eee-444e-9484-f65c11dcbc6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538A-6B74-4E84-9B60-DCA53157CF7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37c03e40-3eee-444e-9484-f65c11dcbc67"/>
    <ds:schemaRef ds:uri="1869f082-943c-4652-b1d9-f11f117f3a35"/>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4A167D7-BF02-4BB9-9C41-66C82CCBEAA5}">
  <ds:schemaRefs>
    <ds:schemaRef ds:uri="http://schemas.microsoft.com/sharepoint/v3/contenttype/forms"/>
  </ds:schemaRefs>
</ds:datastoreItem>
</file>

<file path=customXml/itemProps3.xml><?xml version="1.0" encoding="utf-8"?>
<ds:datastoreItem xmlns:ds="http://schemas.openxmlformats.org/officeDocument/2006/customXml" ds:itemID="{EACB5985-8790-457F-A0F5-7031086B2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69f082-943c-4652-b1d9-f11f117f3a35"/>
    <ds:schemaRef ds:uri="37c03e40-3eee-444e-9484-f65c11dcb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B12403-A1D9-4536-83D5-60763A7A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Greater Anglia</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Moon</dc:creator>
  <cp:lastModifiedBy>Rachel Richmond</cp:lastModifiedBy>
  <cp:revision>2</cp:revision>
  <cp:lastPrinted>2012-03-01T11:40:00Z</cp:lastPrinted>
  <dcterms:created xsi:type="dcterms:W3CDTF">2019-09-16T08:44:00Z</dcterms:created>
  <dcterms:modified xsi:type="dcterms:W3CDTF">2019-09-16T08:44:00Z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0x01010025CB0B7E5D95744880262BCE4F3CCB4E</vt:lpwstr>
  </property>
</Properties>
</file>