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02FD7" w14:textId="294CB16D" w:rsidR="00A82D4D" w:rsidRPr="00DA0C43" w:rsidRDefault="00A82D4D" w:rsidP="00A82D4D">
      <w:pPr>
        <w:spacing w:after="0" w:line="240" w:lineRule="auto"/>
        <w:rPr>
          <w:rFonts w:ascii="Tahoma" w:hAnsi="Tahoma" w:cs="Tahoma"/>
          <w:b/>
          <w:sz w:val="20"/>
          <w:szCs w:val="20"/>
        </w:rPr>
      </w:pPr>
      <w:bookmarkStart w:id="0" w:name="_GoBack"/>
      <w:bookmarkEnd w:id="0"/>
      <w:r w:rsidRPr="00DA0C43">
        <w:rPr>
          <w:rFonts w:ascii="Tahoma" w:hAnsi="Tahoma" w:cs="Tahoma"/>
          <w:b/>
          <w:sz w:val="20"/>
          <w:szCs w:val="20"/>
        </w:rPr>
        <w:t>Job Holder:</w:t>
      </w:r>
      <w:r w:rsidRPr="00DA0C43">
        <w:rPr>
          <w:rFonts w:ascii="Tahoma" w:hAnsi="Tahoma" w:cs="Tahoma"/>
          <w:b/>
          <w:sz w:val="20"/>
          <w:szCs w:val="20"/>
        </w:rPr>
        <w:tab/>
      </w:r>
      <w:r w:rsidRPr="00DA0C43">
        <w:rPr>
          <w:rFonts w:ascii="Tahoma" w:hAnsi="Tahoma" w:cs="Tahoma"/>
          <w:sz w:val="20"/>
          <w:szCs w:val="20"/>
        </w:rPr>
        <w:tab/>
      </w:r>
      <w:r w:rsidR="00DA0C43" w:rsidRPr="00DA0C43">
        <w:rPr>
          <w:rFonts w:ascii="Tahoma" w:hAnsi="Tahoma" w:cs="Tahoma"/>
          <w:sz w:val="20"/>
          <w:szCs w:val="20"/>
        </w:rPr>
        <w:tab/>
      </w:r>
      <w:r w:rsidR="0015250D">
        <w:rPr>
          <w:rFonts w:ascii="Arial" w:hAnsi="Arial" w:cs="Arial"/>
          <w:sz w:val="20"/>
          <w:szCs w:val="20"/>
        </w:rPr>
        <w:t>Conductor Manager</w:t>
      </w:r>
      <w:r w:rsidRPr="00DA0C43">
        <w:rPr>
          <w:rFonts w:ascii="Tahoma" w:hAnsi="Tahoma" w:cs="Tahoma"/>
          <w:sz w:val="20"/>
          <w:szCs w:val="20"/>
        </w:rPr>
        <w:tab/>
      </w:r>
      <w:r w:rsidRPr="00DA0C43">
        <w:rPr>
          <w:rFonts w:ascii="Tahoma" w:hAnsi="Tahoma" w:cs="Tahoma"/>
          <w:sz w:val="20"/>
          <w:szCs w:val="20"/>
        </w:rPr>
        <w:tab/>
      </w:r>
    </w:p>
    <w:p w14:paraId="7BC7F4B0" w14:textId="77777777" w:rsidR="00A82D4D" w:rsidRPr="00DA0C43" w:rsidRDefault="00A82D4D" w:rsidP="00A82D4D">
      <w:pPr>
        <w:spacing w:after="0" w:line="240" w:lineRule="auto"/>
        <w:rPr>
          <w:rFonts w:ascii="Tahoma" w:hAnsi="Tahoma" w:cs="Tahoma"/>
          <w:b/>
          <w:sz w:val="20"/>
          <w:szCs w:val="20"/>
        </w:rPr>
      </w:pPr>
    </w:p>
    <w:p w14:paraId="4102FCDF" w14:textId="130C7571" w:rsidR="00A82D4D" w:rsidRPr="00DA0C43" w:rsidRDefault="00A82D4D" w:rsidP="00A82D4D">
      <w:pPr>
        <w:spacing w:after="0" w:line="240" w:lineRule="auto"/>
        <w:rPr>
          <w:rFonts w:ascii="Tahoma" w:hAnsi="Tahoma" w:cs="Tahoma"/>
          <w:sz w:val="20"/>
          <w:szCs w:val="20"/>
        </w:rPr>
      </w:pPr>
      <w:r w:rsidRPr="00DA0C43">
        <w:rPr>
          <w:rFonts w:ascii="Tahoma" w:hAnsi="Tahoma" w:cs="Tahoma"/>
          <w:b/>
          <w:sz w:val="20"/>
          <w:szCs w:val="20"/>
        </w:rPr>
        <w:t>Reports to:</w:t>
      </w:r>
      <w:r w:rsidRPr="00DA0C43">
        <w:rPr>
          <w:rFonts w:ascii="Tahoma" w:hAnsi="Tahoma" w:cs="Tahoma"/>
          <w:b/>
          <w:sz w:val="20"/>
          <w:szCs w:val="20"/>
        </w:rPr>
        <w:tab/>
      </w:r>
      <w:r w:rsidRPr="00DA0C43">
        <w:rPr>
          <w:rFonts w:ascii="Tahoma" w:hAnsi="Tahoma" w:cs="Tahoma"/>
          <w:sz w:val="20"/>
          <w:szCs w:val="20"/>
        </w:rPr>
        <w:tab/>
      </w:r>
      <w:r w:rsidR="00DA0C43" w:rsidRPr="00DA0C43">
        <w:rPr>
          <w:rFonts w:ascii="Tahoma" w:hAnsi="Tahoma" w:cs="Tahoma"/>
          <w:sz w:val="20"/>
          <w:szCs w:val="20"/>
        </w:rPr>
        <w:tab/>
      </w:r>
      <w:r w:rsidR="0015250D" w:rsidRPr="0015250D">
        <w:rPr>
          <w:rFonts w:ascii="Tahoma" w:hAnsi="Tahoma" w:cs="Tahoma"/>
          <w:sz w:val="20"/>
          <w:szCs w:val="20"/>
        </w:rPr>
        <w:t>Area Passenger Services Manager</w:t>
      </w:r>
      <w:r w:rsidRPr="00DA0C43">
        <w:rPr>
          <w:rFonts w:ascii="Tahoma" w:hAnsi="Tahoma" w:cs="Tahoma"/>
          <w:sz w:val="20"/>
          <w:szCs w:val="20"/>
        </w:rPr>
        <w:tab/>
        <w:t xml:space="preserve"> </w:t>
      </w:r>
    </w:p>
    <w:p w14:paraId="2AABD772" w14:textId="77777777" w:rsidR="00A82D4D" w:rsidRPr="00DA0C43" w:rsidRDefault="00A82D4D" w:rsidP="00A82D4D">
      <w:pPr>
        <w:spacing w:after="0" w:line="240" w:lineRule="auto"/>
        <w:rPr>
          <w:rFonts w:ascii="Tahoma" w:hAnsi="Tahoma" w:cs="Tahoma"/>
          <w:b/>
          <w:sz w:val="20"/>
          <w:szCs w:val="20"/>
        </w:rPr>
      </w:pPr>
    </w:p>
    <w:p w14:paraId="1D75017D" w14:textId="64CE8A45" w:rsidR="00A82D4D" w:rsidRPr="00DA0C43" w:rsidRDefault="00A82D4D" w:rsidP="00A82D4D">
      <w:pPr>
        <w:spacing w:after="0" w:line="240" w:lineRule="auto"/>
        <w:rPr>
          <w:rFonts w:ascii="Tahoma" w:hAnsi="Tahoma" w:cs="Tahoma"/>
          <w:b/>
          <w:sz w:val="20"/>
          <w:szCs w:val="20"/>
        </w:rPr>
      </w:pPr>
      <w:r w:rsidRPr="00DA0C43">
        <w:rPr>
          <w:rFonts w:ascii="Tahoma" w:hAnsi="Tahoma" w:cs="Tahoma"/>
          <w:b/>
          <w:sz w:val="20"/>
          <w:szCs w:val="20"/>
        </w:rPr>
        <w:t>Grade:</w:t>
      </w:r>
      <w:r w:rsidRPr="00DA0C43">
        <w:rPr>
          <w:rFonts w:ascii="Tahoma" w:hAnsi="Tahoma" w:cs="Tahoma"/>
          <w:b/>
          <w:sz w:val="20"/>
          <w:szCs w:val="20"/>
        </w:rPr>
        <w:tab/>
      </w:r>
      <w:r w:rsidR="00DA0C43" w:rsidRPr="00DA0C43">
        <w:rPr>
          <w:rFonts w:ascii="Tahoma" w:hAnsi="Tahoma" w:cs="Tahoma"/>
          <w:sz w:val="20"/>
          <w:szCs w:val="20"/>
        </w:rPr>
        <w:tab/>
      </w:r>
      <w:r w:rsidR="00DA0C43" w:rsidRPr="00DA0C43">
        <w:rPr>
          <w:rFonts w:ascii="Tahoma" w:hAnsi="Tahoma" w:cs="Tahoma"/>
          <w:sz w:val="20"/>
          <w:szCs w:val="20"/>
        </w:rPr>
        <w:tab/>
      </w:r>
      <w:r w:rsidR="00DA0C43" w:rsidRPr="00DA0C43">
        <w:rPr>
          <w:rFonts w:ascii="Tahoma" w:hAnsi="Tahoma" w:cs="Tahoma"/>
          <w:sz w:val="20"/>
          <w:szCs w:val="20"/>
        </w:rPr>
        <w:tab/>
      </w:r>
      <w:r w:rsidR="0015250D">
        <w:rPr>
          <w:rFonts w:ascii="Arial" w:hAnsi="Arial" w:cs="Arial"/>
          <w:sz w:val="20"/>
          <w:szCs w:val="20"/>
        </w:rPr>
        <w:t>Conductor Manager</w:t>
      </w:r>
    </w:p>
    <w:p w14:paraId="2CC6E06B" w14:textId="77777777" w:rsidR="00A82D4D" w:rsidRPr="00DA0C43" w:rsidRDefault="00A82D4D" w:rsidP="00A82D4D">
      <w:pPr>
        <w:spacing w:after="0" w:line="240" w:lineRule="auto"/>
        <w:rPr>
          <w:rFonts w:ascii="Tahoma" w:hAnsi="Tahoma" w:cs="Tahoma"/>
          <w:b/>
          <w:sz w:val="20"/>
          <w:szCs w:val="20"/>
        </w:rPr>
      </w:pPr>
    </w:p>
    <w:p w14:paraId="649C31B3" w14:textId="7910A325" w:rsidR="00A82D4D" w:rsidRPr="00DA0C43" w:rsidRDefault="00A82D4D" w:rsidP="00A82D4D">
      <w:pPr>
        <w:spacing w:after="0" w:line="240" w:lineRule="auto"/>
        <w:rPr>
          <w:rFonts w:ascii="Tahoma" w:hAnsi="Tahoma" w:cs="Tahoma"/>
          <w:sz w:val="20"/>
          <w:szCs w:val="20"/>
        </w:rPr>
      </w:pPr>
      <w:r w:rsidRPr="00DA0C43">
        <w:rPr>
          <w:rFonts w:ascii="Tahoma" w:hAnsi="Tahoma" w:cs="Tahoma"/>
          <w:b/>
          <w:sz w:val="20"/>
          <w:szCs w:val="20"/>
        </w:rPr>
        <w:t>Safety Status:</w:t>
      </w:r>
      <w:r w:rsidRPr="00DA0C43">
        <w:rPr>
          <w:rFonts w:ascii="Tahoma" w:hAnsi="Tahoma" w:cs="Tahoma"/>
          <w:b/>
          <w:sz w:val="20"/>
          <w:szCs w:val="20"/>
        </w:rPr>
        <w:tab/>
      </w:r>
      <w:r w:rsidRPr="00DA0C43">
        <w:rPr>
          <w:rFonts w:ascii="Tahoma" w:hAnsi="Tahoma" w:cs="Tahoma"/>
          <w:sz w:val="20"/>
          <w:szCs w:val="20"/>
        </w:rPr>
        <w:tab/>
      </w:r>
      <w:r w:rsidR="00DA0C43" w:rsidRPr="00DA0C43">
        <w:rPr>
          <w:rFonts w:ascii="Tahoma" w:hAnsi="Tahoma" w:cs="Tahoma"/>
          <w:sz w:val="20"/>
          <w:szCs w:val="20"/>
        </w:rPr>
        <w:tab/>
      </w:r>
      <w:r w:rsidR="0015250D" w:rsidRPr="00A94FC2">
        <w:rPr>
          <w:rFonts w:ascii="Arial" w:hAnsi="Arial" w:cs="Arial"/>
          <w:sz w:val="20"/>
          <w:szCs w:val="20"/>
        </w:rPr>
        <w:t>Safety Critical</w:t>
      </w:r>
      <w:r w:rsidR="00DA0C43" w:rsidRPr="00DA0C43">
        <w:rPr>
          <w:rFonts w:ascii="Tahoma" w:hAnsi="Tahoma" w:cs="Tahoma"/>
          <w:sz w:val="20"/>
          <w:szCs w:val="20"/>
        </w:rPr>
        <w:tab/>
      </w:r>
      <w:r w:rsidRPr="00DA0C43">
        <w:rPr>
          <w:rFonts w:ascii="Tahoma" w:hAnsi="Tahoma" w:cs="Tahoma"/>
          <w:sz w:val="20"/>
          <w:szCs w:val="20"/>
        </w:rPr>
        <w:tab/>
      </w:r>
    </w:p>
    <w:p w14:paraId="572B8F25" w14:textId="77777777" w:rsidR="00A82D4D" w:rsidRPr="00DA0C43" w:rsidRDefault="00A82D4D" w:rsidP="00A82D4D">
      <w:pPr>
        <w:spacing w:after="0" w:line="240" w:lineRule="auto"/>
        <w:rPr>
          <w:rFonts w:ascii="Tahoma" w:hAnsi="Tahoma" w:cs="Tahoma"/>
          <w:b/>
          <w:sz w:val="20"/>
          <w:szCs w:val="20"/>
        </w:rPr>
      </w:pPr>
    </w:p>
    <w:p w14:paraId="3D1F6698" w14:textId="1EA1E0EC" w:rsidR="00A82D4D" w:rsidRPr="00DA0C43" w:rsidRDefault="00A82D4D" w:rsidP="00A82D4D">
      <w:pPr>
        <w:spacing w:after="0" w:line="240" w:lineRule="auto"/>
        <w:rPr>
          <w:rFonts w:ascii="Tahoma" w:hAnsi="Tahoma" w:cs="Tahoma"/>
          <w:noProof/>
          <w:sz w:val="20"/>
          <w:szCs w:val="20"/>
        </w:rPr>
      </w:pPr>
      <w:r w:rsidRPr="00DA0C43">
        <w:rPr>
          <w:rFonts w:ascii="Tahoma" w:hAnsi="Tahoma" w:cs="Tahoma"/>
          <w:b/>
          <w:sz w:val="20"/>
          <w:szCs w:val="20"/>
        </w:rPr>
        <w:t>Date version agreed:</w:t>
      </w:r>
      <w:r w:rsidR="00AB6D59" w:rsidRPr="00DA0C43">
        <w:rPr>
          <w:rFonts w:ascii="Tahoma" w:hAnsi="Tahoma" w:cs="Tahoma"/>
          <w:sz w:val="20"/>
          <w:szCs w:val="20"/>
        </w:rPr>
        <w:tab/>
      </w:r>
      <w:r w:rsidR="00DA0C43" w:rsidRPr="00DA0C43">
        <w:rPr>
          <w:rFonts w:ascii="Tahoma" w:hAnsi="Tahoma" w:cs="Tahoma"/>
          <w:sz w:val="20"/>
          <w:szCs w:val="20"/>
        </w:rPr>
        <w:tab/>
      </w:r>
      <w:r w:rsidR="0015250D">
        <w:rPr>
          <w:rFonts w:ascii="Tahoma" w:hAnsi="Tahoma" w:cs="Tahoma"/>
          <w:sz w:val="20"/>
          <w:szCs w:val="20"/>
        </w:rPr>
        <w:t>May 2015</w:t>
      </w:r>
    </w:p>
    <w:p w14:paraId="78AF9B20" w14:textId="77777777" w:rsidR="00A82D4D" w:rsidRPr="00DA0C43" w:rsidRDefault="00A82D4D" w:rsidP="00A82D4D">
      <w:pPr>
        <w:spacing w:after="0"/>
        <w:ind w:left="-1440" w:right="10466"/>
        <w:jc w:val="center"/>
        <w:rPr>
          <w:rFonts w:ascii="Tahoma" w:hAnsi="Tahoma" w:cs="Tahoma"/>
          <w:sz w:val="20"/>
          <w:szCs w:val="20"/>
        </w:rPr>
      </w:pPr>
    </w:p>
    <w:p w14:paraId="03DF0687" w14:textId="77777777" w:rsidR="00A82D4D" w:rsidRPr="00DA0C43" w:rsidRDefault="00A82D4D" w:rsidP="00A82D4D">
      <w:pPr>
        <w:rPr>
          <w:rFonts w:ascii="Tahoma" w:hAnsi="Tahoma" w:cs="Tahoma"/>
          <w:sz w:val="20"/>
          <w:szCs w:val="20"/>
        </w:rPr>
      </w:pPr>
      <w:r w:rsidRPr="00DA0C43">
        <w:rPr>
          <w:rFonts w:ascii="Tahoma" w:hAnsi="Tahoma" w:cs="Tahoma"/>
          <w:noProof/>
          <w:sz w:val="20"/>
          <w:szCs w:val="20"/>
        </w:rPr>
        <mc:AlternateContent>
          <mc:Choice Requires="wps">
            <w:drawing>
              <wp:anchor distT="0" distB="0" distL="114300" distR="114300" simplePos="0" relativeHeight="251659264" behindDoc="0" locked="0" layoutInCell="1" allowOverlap="1" wp14:anchorId="04DE54A4" wp14:editId="6061D518">
                <wp:simplePos x="0" y="0"/>
                <wp:positionH relativeFrom="margin">
                  <wp:align>left</wp:align>
                </wp:positionH>
                <wp:positionV relativeFrom="paragraph">
                  <wp:posOffset>25400</wp:posOffset>
                </wp:positionV>
                <wp:extent cx="56007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1EAAA" id="Straight Connecto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pt" to="44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" strokeweight="2.25pt">
                <w10:wrap anchorx="margin"/>
              </v:line>
            </w:pict>
          </mc:Fallback>
        </mc:AlternateContent>
      </w:r>
    </w:p>
    <w:p w14:paraId="1E0A0BBD" w14:textId="77777777" w:rsidR="00A82D4D" w:rsidRPr="00DA0C43" w:rsidRDefault="00A82D4D" w:rsidP="00A82D4D">
      <w:pPr>
        <w:rPr>
          <w:rFonts w:ascii="Tahoma" w:hAnsi="Tahoma" w:cs="Tahoma"/>
          <w:b/>
          <w:sz w:val="20"/>
          <w:szCs w:val="20"/>
        </w:rPr>
      </w:pPr>
      <w:r w:rsidRPr="00DA0C43">
        <w:rPr>
          <w:rFonts w:ascii="Tahoma" w:hAnsi="Tahoma" w:cs="Tahoma"/>
          <w:b/>
          <w:sz w:val="20"/>
          <w:szCs w:val="20"/>
        </w:rPr>
        <w:t>1.  Job Purpose</w:t>
      </w:r>
    </w:p>
    <w:p w14:paraId="45717ACB" w14:textId="218892AF" w:rsidR="00A82D4D" w:rsidRPr="00DA0C43" w:rsidRDefault="0015250D" w:rsidP="0015250D">
      <w:pPr>
        <w:pStyle w:val="ListParagraph"/>
        <w:numPr>
          <w:ilvl w:val="0"/>
          <w:numId w:val="25"/>
        </w:numPr>
        <w:rPr>
          <w:rFonts w:ascii="Tahoma" w:hAnsi="Tahoma" w:cs="Tahoma"/>
          <w:sz w:val="20"/>
          <w:szCs w:val="20"/>
        </w:rPr>
      </w:pPr>
      <w:r w:rsidRPr="0015250D">
        <w:rPr>
          <w:rFonts w:ascii="Tahoma" w:hAnsi="Tahoma" w:cs="Tahoma"/>
          <w:sz w:val="20"/>
          <w:szCs w:val="20"/>
        </w:rPr>
        <w:t>To lead Senior Conductors in ensuring operational safety, contribute to improving train performance and to achieve revenue and customer satisfaction targets in support of the overall service delivery plan.</w:t>
      </w:r>
    </w:p>
    <w:tbl>
      <w:tblPr>
        <w:tblpPr w:leftFromText="180" w:rightFromText="180" w:vertAnchor="page" w:horzAnchor="margin" w:tblpY="7181"/>
        <w:tblW w:w="9426"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7701"/>
        <w:gridCol w:w="1725"/>
      </w:tblGrid>
      <w:tr w:rsidR="0015250D" w:rsidRPr="00DA0C43" w14:paraId="6AC98E37" w14:textId="77777777" w:rsidTr="0015250D">
        <w:trPr>
          <w:trHeight w:val="416"/>
        </w:trPr>
        <w:tc>
          <w:tcPr>
            <w:tcW w:w="7701" w:type="dxa"/>
            <w:shd w:val="clear" w:color="auto" w:fill="auto"/>
          </w:tcPr>
          <w:p w14:paraId="6F19782C" w14:textId="77777777" w:rsidR="0015250D" w:rsidRPr="00DA0C43" w:rsidRDefault="0015250D" w:rsidP="0015250D">
            <w:pPr>
              <w:rPr>
                <w:rFonts w:ascii="Tahoma" w:hAnsi="Tahoma" w:cs="Tahoma"/>
                <w:b/>
                <w:sz w:val="20"/>
                <w:szCs w:val="20"/>
              </w:rPr>
            </w:pPr>
            <w:r w:rsidRPr="00DA0C43">
              <w:rPr>
                <w:rFonts w:ascii="Tahoma" w:hAnsi="Tahoma" w:cs="Tahoma"/>
                <w:b/>
                <w:sz w:val="20"/>
                <w:szCs w:val="20"/>
              </w:rPr>
              <w:t>2. Safety Details</w:t>
            </w:r>
          </w:p>
        </w:tc>
        <w:tc>
          <w:tcPr>
            <w:tcW w:w="1725" w:type="dxa"/>
            <w:shd w:val="clear" w:color="auto" w:fill="auto"/>
          </w:tcPr>
          <w:p w14:paraId="3F24331C" w14:textId="77777777" w:rsidR="0015250D" w:rsidRPr="00DA0C43" w:rsidRDefault="0015250D" w:rsidP="0015250D">
            <w:pPr>
              <w:rPr>
                <w:rFonts w:ascii="Tahoma" w:hAnsi="Tahoma" w:cs="Tahoma"/>
                <w:sz w:val="20"/>
                <w:szCs w:val="20"/>
              </w:rPr>
            </w:pPr>
          </w:p>
        </w:tc>
      </w:tr>
      <w:tr w:rsidR="0015250D" w:rsidRPr="00DA0C43" w14:paraId="6362256C" w14:textId="77777777" w:rsidTr="0015250D">
        <w:trPr>
          <w:trHeight w:val="693"/>
        </w:trPr>
        <w:tc>
          <w:tcPr>
            <w:tcW w:w="7701" w:type="dxa"/>
            <w:shd w:val="clear" w:color="auto" w:fill="auto"/>
          </w:tcPr>
          <w:p w14:paraId="5161B40A" w14:textId="77777777" w:rsidR="0015250D" w:rsidRPr="00DA0C43" w:rsidRDefault="0015250D" w:rsidP="0015250D">
            <w:pPr>
              <w:rPr>
                <w:rFonts w:ascii="Tahoma" w:hAnsi="Tahoma" w:cs="Tahoma"/>
                <w:sz w:val="20"/>
                <w:szCs w:val="20"/>
              </w:rPr>
            </w:pPr>
            <w:r w:rsidRPr="00DA0C43">
              <w:rPr>
                <w:rFonts w:ascii="Tahoma" w:hAnsi="Tahoma" w:cs="Tahoma"/>
                <w:b/>
                <w:sz w:val="20"/>
                <w:szCs w:val="20"/>
              </w:rPr>
              <w:t>A.</w:t>
            </w:r>
            <w:r w:rsidRPr="00DA0C43">
              <w:rPr>
                <w:rFonts w:ascii="Tahoma" w:hAnsi="Tahoma" w:cs="Tahoma"/>
                <w:sz w:val="20"/>
                <w:szCs w:val="20"/>
              </w:rPr>
              <w:t xml:space="preserve">  This job requires </w:t>
            </w:r>
            <w:r w:rsidRPr="00DA0C43">
              <w:rPr>
                <w:rFonts w:ascii="Tahoma" w:hAnsi="Tahoma" w:cs="Tahoma"/>
                <w:b/>
                <w:sz w:val="20"/>
                <w:szCs w:val="20"/>
              </w:rPr>
              <w:t>Security Clearance</w:t>
            </w:r>
            <w:r w:rsidRPr="00DA0C43">
              <w:rPr>
                <w:rFonts w:ascii="Tahoma" w:hAnsi="Tahoma" w:cs="Tahoma"/>
                <w:sz w:val="20"/>
                <w:szCs w:val="20"/>
              </w:rPr>
              <w:t xml:space="preserve"> (e.g. Running of Special Trains)</w:t>
            </w:r>
          </w:p>
        </w:tc>
        <w:tc>
          <w:tcPr>
            <w:tcW w:w="1725" w:type="dxa"/>
            <w:shd w:val="clear" w:color="auto" w:fill="auto"/>
          </w:tcPr>
          <w:p w14:paraId="2C44B861" w14:textId="77777777" w:rsidR="0015250D" w:rsidRPr="00DA0C43" w:rsidRDefault="0015250D" w:rsidP="0015250D">
            <w:pPr>
              <w:rPr>
                <w:rFonts w:ascii="Tahoma" w:hAnsi="Tahoma" w:cs="Tahoma"/>
                <w:sz w:val="20"/>
                <w:szCs w:val="20"/>
              </w:rPr>
            </w:pPr>
            <w:r w:rsidRPr="00DA0C43">
              <w:rPr>
                <w:rFonts w:ascii="Tahoma" w:hAnsi="Tahoma" w:cs="Tahoma"/>
                <w:sz w:val="20"/>
                <w:szCs w:val="20"/>
              </w:rPr>
              <w:fldChar w:fldCharType="begin">
                <w:ffData>
                  <w:name w:val="Check4"/>
                  <w:enabled/>
                  <w:calcOnExit w:val="0"/>
                  <w:checkBox>
                    <w:size w:val="32"/>
                    <w:default w:val="0"/>
                  </w:checkBox>
                </w:ffData>
              </w:fldChar>
            </w:r>
            <w:r w:rsidRPr="00DA0C43">
              <w:rPr>
                <w:rFonts w:ascii="Tahoma" w:hAnsi="Tahoma" w:cs="Tahoma"/>
                <w:sz w:val="20"/>
                <w:szCs w:val="20"/>
              </w:rPr>
              <w:instrText xml:space="preserve"> FORMCHECKBOX </w:instrText>
            </w:r>
            <w:r w:rsidR="00917103">
              <w:rPr>
                <w:rFonts w:ascii="Tahoma" w:hAnsi="Tahoma" w:cs="Tahoma"/>
                <w:sz w:val="20"/>
                <w:szCs w:val="20"/>
              </w:rPr>
            </w:r>
            <w:r w:rsidR="00917103">
              <w:rPr>
                <w:rFonts w:ascii="Tahoma" w:hAnsi="Tahoma" w:cs="Tahoma"/>
                <w:sz w:val="20"/>
                <w:szCs w:val="20"/>
              </w:rPr>
              <w:fldChar w:fldCharType="separate"/>
            </w:r>
            <w:r w:rsidRPr="00DA0C43">
              <w:rPr>
                <w:rFonts w:ascii="Tahoma" w:hAnsi="Tahoma" w:cs="Tahoma"/>
                <w:sz w:val="20"/>
                <w:szCs w:val="20"/>
              </w:rPr>
              <w:fldChar w:fldCharType="end"/>
            </w:r>
            <w:r w:rsidRPr="00DA0C43">
              <w:rPr>
                <w:rFonts w:ascii="Tahoma" w:hAnsi="Tahoma" w:cs="Tahoma"/>
                <w:sz w:val="20"/>
                <w:szCs w:val="20"/>
              </w:rPr>
              <w:t xml:space="preserve">   NO</w:t>
            </w:r>
          </w:p>
        </w:tc>
      </w:tr>
      <w:tr w:rsidR="0015250D" w:rsidRPr="00DA0C43" w14:paraId="6D957864" w14:textId="77777777" w:rsidTr="0015250D">
        <w:trPr>
          <w:trHeight w:val="700"/>
        </w:trPr>
        <w:tc>
          <w:tcPr>
            <w:tcW w:w="7701" w:type="dxa"/>
            <w:shd w:val="clear" w:color="auto" w:fill="auto"/>
          </w:tcPr>
          <w:p w14:paraId="47428550" w14:textId="77777777" w:rsidR="0015250D" w:rsidRPr="00DA0C43" w:rsidRDefault="0015250D" w:rsidP="0015250D">
            <w:pPr>
              <w:rPr>
                <w:rFonts w:ascii="Tahoma" w:hAnsi="Tahoma" w:cs="Tahoma"/>
                <w:sz w:val="20"/>
                <w:szCs w:val="20"/>
              </w:rPr>
            </w:pPr>
            <w:r w:rsidRPr="00DA0C43">
              <w:rPr>
                <w:rFonts w:ascii="Tahoma" w:hAnsi="Tahoma" w:cs="Tahoma"/>
                <w:b/>
                <w:sz w:val="20"/>
                <w:szCs w:val="20"/>
              </w:rPr>
              <w:t>B.</w:t>
            </w:r>
            <w:r w:rsidRPr="00DA0C43">
              <w:rPr>
                <w:rFonts w:ascii="Tahoma" w:hAnsi="Tahoma" w:cs="Tahoma"/>
                <w:sz w:val="20"/>
                <w:szCs w:val="20"/>
              </w:rPr>
              <w:t xml:space="preserve">  The job holder is required to hold a relevant </w:t>
            </w:r>
            <w:r w:rsidRPr="00DA0C43">
              <w:rPr>
                <w:rFonts w:ascii="Tahoma" w:hAnsi="Tahoma" w:cs="Tahoma"/>
                <w:b/>
                <w:sz w:val="20"/>
                <w:szCs w:val="20"/>
              </w:rPr>
              <w:t>Track Safety</w:t>
            </w:r>
            <w:r w:rsidRPr="00DA0C43">
              <w:rPr>
                <w:rFonts w:ascii="Tahoma" w:hAnsi="Tahoma" w:cs="Tahoma"/>
                <w:sz w:val="20"/>
                <w:szCs w:val="20"/>
              </w:rPr>
              <w:t xml:space="preserve"> competence (e.g. PTS)</w:t>
            </w:r>
          </w:p>
        </w:tc>
        <w:tc>
          <w:tcPr>
            <w:tcW w:w="1725" w:type="dxa"/>
            <w:shd w:val="clear" w:color="auto" w:fill="auto"/>
          </w:tcPr>
          <w:p w14:paraId="5E01292C" w14:textId="77777777" w:rsidR="0015250D" w:rsidRPr="00DA0C43" w:rsidRDefault="0015250D" w:rsidP="0015250D">
            <w:pPr>
              <w:rPr>
                <w:rFonts w:ascii="Tahoma" w:hAnsi="Tahoma" w:cs="Tahoma"/>
                <w:sz w:val="20"/>
                <w:szCs w:val="20"/>
              </w:rPr>
            </w:pPr>
            <w:r w:rsidRPr="00DA0C43">
              <w:rPr>
                <w:rFonts w:ascii="Tahoma" w:hAnsi="Tahoma" w:cs="Tahoma"/>
                <w:sz w:val="20"/>
                <w:szCs w:val="20"/>
              </w:rPr>
              <w:fldChar w:fldCharType="begin">
                <w:ffData>
                  <w:name w:val="Check5"/>
                  <w:enabled/>
                  <w:calcOnExit w:val="0"/>
                  <w:checkBox>
                    <w:size w:val="32"/>
                    <w:default w:val="0"/>
                  </w:checkBox>
                </w:ffData>
              </w:fldChar>
            </w:r>
            <w:bookmarkStart w:id="1" w:name="Check5"/>
            <w:r w:rsidRPr="00DA0C43">
              <w:rPr>
                <w:rFonts w:ascii="Tahoma" w:hAnsi="Tahoma" w:cs="Tahoma"/>
                <w:sz w:val="20"/>
                <w:szCs w:val="20"/>
              </w:rPr>
              <w:instrText xml:space="preserve"> FORMCHECKBOX </w:instrText>
            </w:r>
            <w:r w:rsidR="00917103">
              <w:rPr>
                <w:rFonts w:ascii="Tahoma" w:hAnsi="Tahoma" w:cs="Tahoma"/>
                <w:sz w:val="20"/>
                <w:szCs w:val="20"/>
              </w:rPr>
            </w:r>
            <w:r w:rsidR="00917103">
              <w:rPr>
                <w:rFonts w:ascii="Tahoma" w:hAnsi="Tahoma" w:cs="Tahoma"/>
                <w:sz w:val="20"/>
                <w:szCs w:val="20"/>
              </w:rPr>
              <w:fldChar w:fldCharType="separate"/>
            </w:r>
            <w:r w:rsidRPr="00DA0C43">
              <w:rPr>
                <w:rFonts w:ascii="Tahoma" w:hAnsi="Tahoma" w:cs="Tahoma"/>
                <w:sz w:val="20"/>
                <w:szCs w:val="20"/>
              </w:rPr>
              <w:fldChar w:fldCharType="end"/>
            </w:r>
            <w:bookmarkEnd w:id="1"/>
            <w:r w:rsidRPr="00DA0C43">
              <w:rPr>
                <w:rFonts w:ascii="Tahoma" w:hAnsi="Tahoma" w:cs="Tahoma"/>
                <w:sz w:val="20"/>
                <w:szCs w:val="20"/>
              </w:rPr>
              <w:t xml:space="preserve">  YES</w:t>
            </w:r>
          </w:p>
        </w:tc>
      </w:tr>
      <w:tr w:rsidR="0015250D" w:rsidRPr="00DA0C43" w14:paraId="5F67E04D" w14:textId="77777777" w:rsidTr="0015250D">
        <w:trPr>
          <w:trHeight w:val="719"/>
        </w:trPr>
        <w:tc>
          <w:tcPr>
            <w:tcW w:w="7701" w:type="dxa"/>
            <w:shd w:val="clear" w:color="auto" w:fill="auto"/>
          </w:tcPr>
          <w:p w14:paraId="1A387464" w14:textId="77777777" w:rsidR="0015250D" w:rsidRPr="00DA0C43" w:rsidRDefault="0015250D" w:rsidP="0015250D">
            <w:pPr>
              <w:rPr>
                <w:rFonts w:ascii="Tahoma" w:hAnsi="Tahoma" w:cs="Tahoma"/>
                <w:sz w:val="20"/>
                <w:szCs w:val="20"/>
              </w:rPr>
            </w:pPr>
            <w:r w:rsidRPr="00DA0C43">
              <w:rPr>
                <w:rFonts w:ascii="Tahoma" w:hAnsi="Tahoma" w:cs="Tahoma"/>
                <w:b/>
                <w:sz w:val="20"/>
                <w:szCs w:val="20"/>
              </w:rPr>
              <w:t>C.</w:t>
            </w:r>
            <w:r w:rsidRPr="00DA0C43">
              <w:rPr>
                <w:rFonts w:ascii="Tahoma" w:hAnsi="Tahoma" w:cs="Tahoma"/>
                <w:sz w:val="20"/>
                <w:szCs w:val="20"/>
              </w:rPr>
              <w:t xml:space="preserve">  This is a </w:t>
            </w:r>
            <w:r w:rsidRPr="00DA0C43">
              <w:rPr>
                <w:rFonts w:ascii="Tahoma" w:hAnsi="Tahoma" w:cs="Tahoma"/>
                <w:b/>
                <w:sz w:val="20"/>
                <w:szCs w:val="20"/>
              </w:rPr>
              <w:t>Safety Critical Work Post</w:t>
            </w:r>
          </w:p>
        </w:tc>
        <w:tc>
          <w:tcPr>
            <w:tcW w:w="1725" w:type="dxa"/>
            <w:shd w:val="clear" w:color="auto" w:fill="auto"/>
          </w:tcPr>
          <w:p w14:paraId="02D5CEB6" w14:textId="77777777" w:rsidR="0015250D" w:rsidRPr="00DA0C43" w:rsidRDefault="0015250D" w:rsidP="0015250D">
            <w:pPr>
              <w:rPr>
                <w:rFonts w:ascii="Tahoma" w:hAnsi="Tahoma" w:cs="Tahoma"/>
                <w:sz w:val="20"/>
                <w:szCs w:val="20"/>
              </w:rPr>
            </w:pPr>
            <w:r w:rsidRPr="00DA0C43">
              <w:rPr>
                <w:rFonts w:ascii="Tahoma" w:hAnsi="Tahoma" w:cs="Tahoma"/>
                <w:sz w:val="20"/>
                <w:szCs w:val="20"/>
              </w:rPr>
              <w:fldChar w:fldCharType="begin">
                <w:ffData>
                  <w:name w:val="Check6"/>
                  <w:enabled/>
                  <w:calcOnExit w:val="0"/>
                  <w:checkBox>
                    <w:size w:val="32"/>
                    <w:default w:val="0"/>
                  </w:checkBox>
                </w:ffData>
              </w:fldChar>
            </w:r>
            <w:bookmarkStart w:id="2" w:name="Check6"/>
            <w:r w:rsidRPr="00DA0C43">
              <w:rPr>
                <w:rFonts w:ascii="Tahoma" w:hAnsi="Tahoma" w:cs="Tahoma"/>
                <w:sz w:val="20"/>
                <w:szCs w:val="20"/>
              </w:rPr>
              <w:instrText xml:space="preserve"> FORMCHECKBOX </w:instrText>
            </w:r>
            <w:r w:rsidR="00917103">
              <w:rPr>
                <w:rFonts w:ascii="Tahoma" w:hAnsi="Tahoma" w:cs="Tahoma"/>
                <w:sz w:val="20"/>
                <w:szCs w:val="20"/>
              </w:rPr>
            </w:r>
            <w:r w:rsidR="00917103">
              <w:rPr>
                <w:rFonts w:ascii="Tahoma" w:hAnsi="Tahoma" w:cs="Tahoma"/>
                <w:sz w:val="20"/>
                <w:szCs w:val="20"/>
              </w:rPr>
              <w:fldChar w:fldCharType="separate"/>
            </w:r>
            <w:r w:rsidRPr="00DA0C43">
              <w:rPr>
                <w:rFonts w:ascii="Tahoma" w:hAnsi="Tahoma" w:cs="Tahoma"/>
                <w:sz w:val="20"/>
                <w:szCs w:val="20"/>
              </w:rPr>
              <w:fldChar w:fldCharType="end"/>
            </w:r>
            <w:bookmarkEnd w:id="2"/>
            <w:r w:rsidRPr="00DA0C43">
              <w:rPr>
                <w:rFonts w:ascii="Tahoma" w:hAnsi="Tahoma" w:cs="Tahoma"/>
                <w:sz w:val="20"/>
                <w:szCs w:val="20"/>
              </w:rPr>
              <w:t xml:space="preserve">  YES</w:t>
            </w:r>
          </w:p>
        </w:tc>
      </w:tr>
      <w:tr w:rsidR="0015250D" w:rsidRPr="00DA0C43" w14:paraId="6A975F15" w14:textId="77777777" w:rsidTr="0015250D">
        <w:trPr>
          <w:trHeight w:val="711"/>
        </w:trPr>
        <w:tc>
          <w:tcPr>
            <w:tcW w:w="7701" w:type="dxa"/>
            <w:shd w:val="clear" w:color="auto" w:fill="auto"/>
          </w:tcPr>
          <w:p w14:paraId="2F14CF0E" w14:textId="77777777" w:rsidR="0015250D" w:rsidRPr="00DA0C43" w:rsidRDefault="0015250D" w:rsidP="0015250D">
            <w:pPr>
              <w:rPr>
                <w:rFonts w:ascii="Tahoma" w:hAnsi="Tahoma" w:cs="Tahoma"/>
                <w:sz w:val="20"/>
                <w:szCs w:val="20"/>
              </w:rPr>
            </w:pPr>
            <w:r w:rsidRPr="00DA0C43">
              <w:rPr>
                <w:rFonts w:ascii="Tahoma" w:hAnsi="Tahoma" w:cs="Tahoma"/>
                <w:b/>
                <w:sz w:val="20"/>
                <w:szCs w:val="20"/>
              </w:rPr>
              <w:t>D.</w:t>
            </w:r>
            <w:r w:rsidRPr="00DA0C43">
              <w:rPr>
                <w:rFonts w:ascii="Tahoma" w:hAnsi="Tahoma" w:cs="Tahoma"/>
                <w:sz w:val="20"/>
                <w:szCs w:val="20"/>
              </w:rPr>
              <w:t xml:space="preserve">  This is a </w:t>
            </w:r>
            <w:r w:rsidRPr="00DA0C43">
              <w:rPr>
                <w:rFonts w:ascii="Tahoma" w:hAnsi="Tahoma" w:cs="Tahoma"/>
                <w:b/>
                <w:sz w:val="20"/>
                <w:szCs w:val="20"/>
              </w:rPr>
              <w:t>Key Safety Post</w:t>
            </w:r>
          </w:p>
        </w:tc>
        <w:tc>
          <w:tcPr>
            <w:tcW w:w="1725" w:type="dxa"/>
            <w:shd w:val="clear" w:color="auto" w:fill="auto"/>
          </w:tcPr>
          <w:p w14:paraId="4C5817D7" w14:textId="77777777" w:rsidR="0015250D" w:rsidRPr="00DA0C43" w:rsidRDefault="0015250D" w:rsidP="0015250D">
            <w:pPr>
              <w:rPr>
                <w:rFonts w:ascii="Tahoma" w:hAnsi="Tahoma" w:cs="Tahoma"/>
                <w:sz w:val="20"/>
                <w:szCs w:val="20"/>
              </w:rPr>
            </w:pPr>
            <w:r w:rsidRPr="00DA0C43">
              <w:rPr>
                <w:rFonts w:ascii="Tahoma" w:hAnsi="Tahoma" w:cs="Tahoma"/>
                <w:sz w:val="20"/>
                <w:szCs w:val="20"/>
              </w:rPr>
              <w:fldChar w:fldCharType="begin">
                <w:ffData>
                  <w:name w:val="Check7"/>
                  <w:enabled/>
                  <w:calcOnExit w:val="0"/>
                  <w:checkBox>
                    <w:size w:val="32"/>
                    <w:default w:val="0"/>
                  </w:checkBox>
                </w:ffData>
              </w:fldChar>
            </w:r>
            <w:r w:rsidRPr="00DA0C43">
              <w:rPr>
                <w:rFonts w:ascii="Tahoma" w:hAnsi="Tahoma" w:cs="Tahoma"/>
                <w:sz w:val="20"/>
                <w:szCs w:val="20"/>
              </w:rPr>
              <w:instrText xml:space="preserve"> FORMCHECKBOX </w:instrText>
            </w:r>
            <w:r w:rsidR="00917103">
              <w:rPr>
                <w:rFonts w:ascii="Tahoma" w:hAnsi="Tahoma" w:cs="Tahoma"/>
                <w:sz w:val="20"/>
                <w:szCs w:val="20"/>
              </w:rPr>
            </w:r>
            <w:r w:rsidR="00917103">
              <w:rPr>
                <w:rFonts w:ascii="Tahoma" w:hAnsi="Tahoma" w:cs="Tahoma"/>
                <w:sz w:val="20"/>
                <w:szCs w:val="20"/>
              </w:rPr>
              <w:fldChar w:fldCharType="separate"/>
            </w:r>
            <w:r w:rsidRPr="00DA0C43">
              <w:rPr>
                <w:rFonts w:ascii="Tahoma" w:hAnsi="Tahoma" w:cs="Tahoma"/>
                <w:sz w:val="20"/>
                <w:szCs w:val="20"/>
              </w:rPr>
              <w:fldChar w:fldCharType="end"/>
            </w:r>
            <w:r w:rsidRPr="00DA0C43">
              <w:rPr>
                <w:rFonts w:ascii="Tahoma" w:hAnsi="Tahoma" w:cs="Tahoma"/>
                <w:sz w:val="20"/>
                <w:szCs w:val="20"/>
              </w:rPr>
              <w:t xml:space="preserve">  NO</w:t>
            </w:r>
          </w:p>
        </w:tc>
      </w:tr>
      <w:tr w:rsidR="0015250D" w:rsidRPr="00DA0C43" w14:paraId="798F76D0" w14:textId="77777777" w:rsidTr="0015250D">
        <w:trPr>
          <w:trHeight w:val="717"/>
        </w:trPr>
        <w:tc>
          <w:tcPr>
            <w:tcW w:w="7701" w:type="dxa"/>
            <w:shd w:val="clear" w:color="auto" w:fill="auto"/>
          </w:tcPr>
          <w:p w14:paraId="4C278983" w14:textId="77777777" w:rsidR="0015250D" w:rsidRPr="00DA0C43" w:rsidRDefault="0015250D" w:rsidP="0015250D">
            <w:pPr>
              <w:rPr>
                <w:rFonts w:ascii="Tahoma" w:hAnsi="Tahoma" w:cs="Tahoma"/>
                <w:sz w:val="20"/>
                <w:szCs w:val="20"/>
              </w:rPr>
            </w:pPr>
            <w:r w:rsidRPr="00DA0C43">
              <w:rPr>
                <w:rFonts w:ascii="Tahoma" w:hAnsi="Tahoma" w:cs="Tahoma"/>
                <w:b/>
                <w:sz w:val="20"/>
                <w:szCs w:val="20"/>
              </w:rPr>
              <w:t>E.</w:t>
            </w:r>
            <w:r w:rsidRPr="00DA0C43">
              <w:rPr>
                <w:rFonts w:ascii="Tahoma" w:hAnsi="Tahoma" w:cs="Tahoma"/>
                <w:sz w:val="20"/>
                <w:szCs w:val="20"/>
              </w:rPr>
              <w:t xml:space="preserve">  Reference to this job is included in West Midlands Train’s </w:t>
            </w:r>
            <w:r w:rsidRPr="00DA0C43">
              <w:rPr>
                <w:rFonts w:ascii="Tahoma" w:hAnsi="Tahoma" w:cs="Tahoma"/>
                <w:b/>
                <w:sz w:val="20"/>
                <w:szCs w:val="20"/>
              </w:rPr>
              <w:t>Safety Certification</w:t>
            </w:r>
            <w:r w:rsidRPr="00DA0C43">
              <w:rPr>
                <w:rFonts w:ascii="Tahoma" w:hAnsi="Tahoma" w:cs="Tahoma"/>
                <w:sz w:val="20"/>
                <w:szCs w:val="20"/>
              </w:rPr>
              <w:t xml:space="preserve"> documents</w:t>
            </w:r>
          </w:p>
        </w:tc>
        <w:tc>
          <w:tcPr>
            <w:tcW w:w="1725" w:type="dxa"/>
            <w:shd w:val="clear" w:color="auto" w:fill="auto"/>
          </w:tcPr>
          <w:p w14:paraId="23D33B1C" w14:textId="77777777" w:rsidR="0015250D" w:rsidRPr="00DA0C43" w:rsidRDefault="0015250D" w:rsidP="0015250D">
            <w:pPr>
              <w:rPr>
                <w:rFonts w:ascii="Tahoma" w:hAnsi="Tahoma" w:cs="Tahoma"/>
                <w:sz w:val="20"/>
                <w:szCs w:val="20"/>
              </w:rPr>
            </w:pPr>
            <w:r w:rsidRPr="00DA0C43">
              <w:rPr>
                <w:rFonts w:ascii="Tahoma" w:hAnsi="Tahoma" w:cs="Tahoma"/>
                <w:sz w:val="20"/>
                <w:szCs w:val="20"/>
              </w:rPr>
              <w:fldChar w:fldCharType="begin">
                <w:ffData>
                  <w:name w:val="Check8"/>
                  <w:enabled/>
                  <w:calcOnExit w:val="0"/>
                  <w:checkBox>
                    <w:size w:val="32"/>
                    <w:default w:val="0"/>
                  </w:checkBox>
                </w:ffData>
              </w:fldChar>
            </w:r>
            <w:r w:rsidRPr="00DA0C43">
              <w:rPr>
                <w:rFonts w:ascii="Tahoma" w:hAnsi="Tahoma" w:cs="Tahoma"/>
                <w:sz w:val="20"/>
                <w:szCs w:val="20"/>
              </w:rPr>
              <w:instrText xml:space="preserve"> FORMCHECKBOX </w:instrText>
            </w:r>
            <w:r w:rsidR="00917103">
              <w:rPr>
                <w:rFonts w:ascii="Tahoma" w:hAnsi="Tahoma" w:cs="Tahoma"/>
                <w:sz w:val="20"/>
                <w:szCs w:val="20"/>
              </w:rPr>
            </w:r>
            <w:r w:rsidR="00917103">
              <w:rPr>
                <w:rFonts w:ascii="Tahoma" w:hAnsi="Tahoma" w:cs="Tahoma"/>
                <w:sz w:val="20"/>
                <w:szCs w:val="20"/>
              </w:rPr>
              <w:fldChar w:fldCharType="separate"/>
            </w:r>
            <w:r w:rsidRPr="00DA0C43">
              <w:rPr>
                <w:rFonts w:ascii="Tahoma" w:hAnsi="Tahoma" w:cs="Tahoma"/>
                <w:sz w:val="20"/>
                <w:szCs w:val="20"/>
              </w:rPr>
              <w:fldChar w:fldCharType="end"/>
            </w:r>
            <w:r w:rsidRPr="00DA0C43">
              <w:rPr>
                <w:rFonts w:ascii="Tahoma" w:hAnsi="Tahoma" w:cs="Tahoma"/>
                <w:sz w:val="20"/>
                <w:szCs w:val="20"/>
              </w:rPr>
              <w:t xml:space="preserve">   NO</w:t>
            </w:r>
          </w:p>
        </w:tc>
      </w:tr>
      <w:tr w:rsidR="0015250D" w:rsidRPr="00DA0C43" w14:paraId="1CE22F0C" w14:textId="77777777" w:rsidTr="0015250D">
        <w:trPr>
          <w:trHeight w:val="708"/>
        </w:trPr>
        <w:tc>
          <w:tcPr>
            <w:tcW w:w="7701" w:type="dxa"/>
            <w:shd w:val="clear" w:color="auto" w:fill="auto"/>
          </w:tcPr>
          <w:p w14:paraId="0FCDFB02" w14:textId="77777777" w:rsidR="0015250D" w:rsidRPr="00DA0C43" w:rsidRDefault="0015250D" w:rsidP="0015250D">
            <w:pPr>
              <w:rPr>
                <w:rFonts w:ascii="Tahoma" w:hAnsi="Tahoma" w:cs="Tahoma"/>
                <w:sz w:val="20"/>
                <w:szCs w:val="20"/>
              </w:rPr>
            </w:pPr>
            <w:r w:rsidRPr="00DA0C43">
              <w:rPr>
                <w:rFonts w:ascii="Tahoma" w:hAnsi="Tahoma" w:cs="Tahoma"/>
                <w:b/>
                <w:sz w:val="20"/>
                <w:szCs w:val="20"/>
              </w:rPr>
              <w:t>F.</w:t>
            </w:r>
            <w:r w:rsidRPr="00DA0C43">
              <w:rPr>
                <w:rFonts w:ascii="Tahoma" w:hAnsi="Tahoma" w:cs="Tahoma"/>
                <w:sz w:val="20"/>
                <w:szCs w:val="20"/>
              </w:rPr>
              <w:t xml:space="preserve">  This job </w:t>
            </w:r>
            <w:r w:rsidRPr="00DA0C43">
              <w:rPr>
                <w:rFonts w:ascii="Tahoma" w:hAnsi="Tahoma" w:cs="Tahoma"/>
                <w:b/>
                <w:sz w:val="20"/>
                <w:szCs w:val="20"/>
              </w:rPr>
              <w:t>Manages Employees</w:t>
            </w:r>
            <w:r w:rsidRPr="00DA0C43">
              <w:rPr>
                <w:rFonts w:ascii="Tahoma" w:hAnsi="Tahoma" w:cs="Tahoma"/>
                <w:sz w:val="20"/>
                <w:szCs w:val="20"/>
              </w:rPr>
              <w:t xml:space="preserve"> (undertakes specific tasks indicated in the occupational &amp; operational standards manuals)</w:t>
            </w:r>
          </w:p>
        </w:tc>
        <w:tc>
          <w:tcPr>
            <w:tcW w:w="1725" w:type="dxa"/>
            <w:shd w:val="clear" w:color="auto" w:fill="auto"/>
          </w:tcPr>
          <w:p w14:paraId="6C232F80" w14:textId="77777777" w:rsidR="0015250D" w:rsidRPr="00DA0C43" w:rsidRDefault="0015250D" w:rsidP="0015250D">
            <w:pPr>
              <w:rPr>
                <w:rFonts w:ascii="Tahoma" w:hAnsi="Tahoma" w:cs="Tahoma"/>
                <w:sz w:val="20"/>
                <w:szCs w:val="20"/>
              </w:rPr>
            </w:pPr>
            <w:r w:rsidRPr="00DA0C43">
              <w:rPr>
                <w:rFonts w:ascii="Tahoma" w:hAnsi="Tahoma" w:cs="Tahoma"/>
                <w:sz w:val="20"/>
                <w:szCs w:val="20"/>
              </w:rPr>
              <w:fldChar w:fldCharType="begin">
                <w:ffData>
                  <w:name w:val="Check9"/>
                  <w:enabled/>
                  <w:calcOnExit w:val="0"/>
                  <w:checkBox>
                    <w:size w:val="32"/>
                    <w:default w:val="0"/>
                  </w:checkBox>
                </w:ffData>
              </w:fldChar>
            </w:r>
            <w:r w:rsidRPr="00DA0C43">
              <w:rPr>
                <w:rFonts w:ascii="Tahoma" w:hAnsi="Tahoma" w:cs="Tahoma"/>
                <w:sz w:val="20"/>
                <w:szCs w:val="20"/>
              </w:rPr>
              <w:instrText xml:space="preserve"> FORMCHECKBOX </w:instrText>
            </w:r>
            <w:r w:rsidR="00917103">
              <w:rPr>
                <w:rFonts w:ascii="Tahoma" w:hAnsi="Tahoma" w:cs="Tahoma"/>
                <w:sz w:val="20"/>
                <w:szCs w:val="20"/>
              </w:rPr>
            </w:r>
            <w:r w:rsidR="00917103">
              <w:rPr>
                <w:rFonts w:ascii="Tahoma" w:hAnsi="Tahoma" w:cs="Tahoma"/>
                <w:sz w:val="20"/>
                <w:szCs w:val="20"/>
              </w:rPr>
              <w:fldChar w:fldCharType="separate"/>
            </w:r>
            <w:r w:rsidRPr="00DA0C43">
              <w:rPr>
                <w:rFonts w:ascii="Tahoma" w:hAnsi="Tahoma" w:cs="Tahoma"/>
                <w:sz w:val="20"/>
                <w:szCs w:val="20"/>
              </w:rPr>
              <w:fldChar w:fldCharType="end"/>
            </w:r>
            <w:r w:rsidRPr="00DA0C43">
              <w:rPr>
                <w:rFonts w:ascii="Tahoma" w:hAnsi="Tahoma" w:cs="Tahoma"/>
                <w:sz w:val="20"/>
                <w:szCs w:val="20"/>
              </w:rPr>
              <w:t xml:space="preserve">   NO</w:t>
            </w:r>
          </w:p>
        </w:tc>
      </w:tr>
      <w:tr w:rsidR="0015250D" w:rsidRPr="00DA0C43" w14:paraId="689BF568" w14:textId="77777777" w:rsidTr="0015250D">
        <w:trPr>
          <w:trHeight w:val="715"/>
        </w:trPr>
        <w:tc>
          <w:tcPr>
            <w:tcW w:w="7701" w:type="dxa"/>
            <w:shd w:val="clear" w:color="auto" w:fill="auto"/>
          </w:tcPr>
          <w:p w14:paraId="2C33A86A" w14:textId="77777777" w:rsidR="0015250D" w:rsidRPr="00DA0C43" w:rsidRDefault="0015250D" w:rsidP="0015250D">
            <w:pPr>
              <w:rPr>
                <w:rFonts w:ascii="Tahoma" w:hAnsi="Tahoma" w:cs="Tahoma"/>
                <w:sz w:val="20"/>
                <w:szCs w:val="20"/>
              </w:rPr>
            </w:pPr>
            <w:r w:rsidRPr="00DA0C43">
              <w:rPr>
                <w:rFonts w:ascii="Tahoma" w:hAnsi="Tahoma" w:cs="Tahoma"/>
                <w:b/>
                <w:sz w:val="20"/>
                <w:szCs w:val="20"/>
              </w:rPr>
              <w:t>G.</w:t>
            </w:r>
            <w:r w:rsidRPr="00DA0C43">
              <w:rPr>
                <w:rFonts w:ascii="Tahoma" w:hAnsi="Tahoma" w:cs="Tahoma"/>
                <w:sz w:val="20"/>
                <w:szCs w:val="20"/>
              </w:rPr>
              <w:t xml:space="preserve">  This job </w:t>
            </w:r>
            <w:r w:rsidRPr="00DA0C43">
              <w:rPr>
                <w:rFonts w:ascii="Tahoma" w:hAnsi="Tahoma" w:cs="Tahoma"/>
                <w:b/>
                <w:sz w:val="20"/>
                <w:szCs w:val="20"/>
              </w:rPr>
              <w:t>Manages Locations</w:t>
            </w:r>
            <w:r w:rsidRPr="00DA0C43">
              <w:rPr>
                <w:rFonts w:ascii="Tahoma" w:hAnsi="Tahoma" w:cs="Tahoma"/>
                <w:sz w:val="20"/>
                <w:szCs w:val="20"/>
              </w:rPr>
              <w:t xml:space="preserve"> (undertakes specific tasks as indicated in the occupational and operational standards manuals)</w:t>
            </w:r>
          </w:p>
        </w:tc>
        <w:tc>
          <w:tcPr>
            <w:tcW w:w="1725" w:type="dxa"/>
            <w:shd w:val="clear" w:color="auto" w:fill="auto"/>
          </w:tcPr>
          <w:p w14:paraId="54D0C82B" w14:textId="77777777" w:rsidR="0015250D" w:rsidRPr="00DA0C43" w:rsidRDefault="0015250D" w:rsidP="0015250D">
            <w:pPr>
              <w:rPr>
                <w:rFonts w:ascii="Tahoma" w:hAnsi="Tahoma" w:cs="Tahoma"/>
                <w:sz w:val="20"/>
                <w:szCs w:val="20"/>
              </w:rPr>
            </w:pPr>
            <w:r w:rsidRPr="00DA0C43">
              <w:rPr>
                <w:rFonts w:ascii="Tahoma" w:hAnsi="Tahoma" w:cs="Tahoma"/>
                <w:sz w:val="20"/>
                <w:szCs w:val="20"/>
              </w:rPr>
              <w:fldChar w:fldCharType="begin">
                <w:ffData>
                  <w:name w:val="Check10"/>
                  <w:enabled/>
                  <w:calcOnExit w:val="0"/>
                  <w:checkBox>
                    <w:size w:val="32"/>
                    <w:default w:val="0"/>
                  </w:checkBox>
                </w:ffData>
              </w:fldChar>
            </w:r>
            <w:r w:rsidRPr="00DA0C43">
              <w:rPr>
                <w:rFonts w:ascii="Tahoma" w:hAnsi="Tahoma" w:cs="Tahoma"/>
                <w:sz w:val="20"/>
                <w:szCs w:val="20"/>
              </w:rPr>
              <w:instrText xml:space="preserve"> FORMCHECKBOX </w:instrText>
            </w:r>
            <w:r w:rsidR="00917103">
              <w:rPr>
                <w:rFonts w:ascii="Tahoma" w:hAnsi="Tahoma" w:cs="Tahoma"/>
                <w:sz w:val="20"/>
                <w:szCs w:val="20"/>
              </w:rPr>
            </w:r>
            <w:r w:rsidR="00917103">
              <w:rPr>
                <w:rFonts w:ascii="Tahoma" w:hAnsi="Tahoma" w:cs="Tahoma"/>
                <w:sz w:val="20"/>
                <w:szCs w:val="20"/>
              </w:rPr>
              <w:fldChar w:fldCharType="separate"/>
            </w:r>
            <w:r w:rsidRPr="00DA0C43">
              <w:rPr>
                <w:rFonts w:ascii="Tahoma" w:hAnsi="Tahoma" w:cs="Tahoma"/>
                <w:sz w:val="20"/>
                <w:szCs w:val="20"/>
              </w:rPr>
              <w:fldChar w:fldCharType="end"/>
            </w:r>
            <w:r w:rsidRPr="00DA0C43">
              <w:rPr>
                <w:rFonts w:ascii="Tahoma" w:hAnsi="Tahoma" w:cs="Tahoma"/>
                <w:sz w:val="20"/>
                <w:szCs w:val="20"/>
              </w:rPr>
              <w:t xml:space="preserve">  NO</w:t>
            </w:r>
          </w:p>
        </w:tc>
      </w:tr>
    </w:tbl>
    <w:p w14:paraId="1FD346E6" w14:textId="53EAC09C" w:rsidR="00773A0E" w:rsidRPr="00DA0C43" w:rsidRDefault="00773A0E" w:rsidP="00A82D4D">
      <w:pPr>
        <w:spacing w:after="0" w:line="240" w:lineRule="auto"/>
        <w:rPr>
          <w:rFonts w:ascii="Tahoma" w:hAnsi="Tahoma" w:cs="Tahoma"/>
          <w:b/>
          <w:sz w:val="20"/>
          <w:szCs w:val="20"/>
        </w:rPr>
      </w:pPr>
    </w:p>
    <w:p w14:paraId="26A7A398" w14:textId="2EB98FED" w:rsidR="00A82D4D" w:rsidRPr="00DA0C43" w:rsidRDefault="00A82D4D" w:rsidP="00A82D4D">
      <w:pPr>
        <w:spacing w:after="0" w:line="240" w:lineRule="auto"/>
        <w:rPr>
          <w:rFonts w:ascii="Tahoma" w:hAnsi="Tahoma" w:cs="Tahoma"/>
          <w:b/>
          <w:sz w:val="20"/>
          <w:szCs w:val="20"/>
        </w:rPr>
      </w:pPr>
      <w:r w:rsidRPr="00DA0C43">
        <w:rPr>
          <w:rFonts w:ascii="Tahoma" w:hAnsi="Tahoma" w:cs="Tahoma"/>
          <w:b/>
          <w:sz w:val="20"/>
          <w:szCs w:val="20"/>
        </w:rPr>
        <w:t>3.  Dimensions</w:t>
      </w:r>
    </w:p>
    <w:p w14:paraId="083BC99A" w14:textId="77777777" w:rsidR="00A82D4D" w:rsidRPr="00DA0C43" w:rsidRDefault="00A82D4D" w:rsidP="00A82D4D">
      <w:pPr>
        <w:spacing w:after="0" w:line="240" w:lineRule="auto"/>
        <w:rPr>
          <w:rFonts w:ascii="Tahoma" w:hAnsi="Tahoma" w:cs="Tahoma"/>
          <w:i/>
          <w:sz w:val="20"/>
          <w:szCs w:val="20"/>
        </w:rPr>
      </w:pPr>
    </w:p>
    <w:p w14:paraId="6428A9B8" w14:textId="4E0024B6" w:rsidR="0015250D" w:rsidRPr="0015250D" w:rsidRDefault="0015250D" w:rsidP="0015250D">
      <w:pPr>
        <w:spacing w:after="0" w:line="240" w:lineRule="auto"/>
        <w:rPr>
          <w:rFonts w:ascii="Tahoma" w:hAnsi="Tahoma" w:cs="Tahoma"/>
          <w:b/>
          <w:sz w:val="20"/>
          <w:szCs w:val="20"/>
        </w:rPr>
      </w:pPr>
      <w:r w:rsidRPr="0015250D">
        <w:rPr>
          <w:rFonts w:ascii="Tahoma" w:hAnsi="Tahoma" w:cs="Tahoma"/>
          <w:b/>
          <w:sz w:val="20"/>
          <w:szCs w:val="20"/>
        </w:rPr>
        <w:t xml:space="preserve">A.  Financial:       </w:t>
      </w:r>
      <w:r w:rsidRPr="0015250D">
        <w:rPr>
          <w:rFonts w:ascii="Tahoma" w:hAnsi="Tahoma" w:cs="Tahoma"/>
          <w:sz w:val="20"/>
          <w:szCs w:val="20"/>
        </w:rPr>
        <w:t>Required to operate within a financial budget</w:t>
      </w:r>
    </w:p>
    <w:p w14:paraId="0703D38F" w14:textId="77777777" w:rsidR="0015250D" w:rsidRPr="0015250D" w:rsidRDefault="0015250D" w:rsidP="0015250D">
      <w:pPr>
        <w:spacing w:after="0" w:line="240" w:lineRule="auto"/>
        <w:rPr>
          <w:rFonts w:ascii="Tahoma" w:hAnsi="Tahoma" w:cs="Tahoma"/>
          <w:b/>
          <w:sz w:val="20"/>
          <w:szCs w:val="20"/>
        </w:rPr>
      </w:pPr>
    </w:p>
    <w:p w14:paraId="38D7D504" w14:textId="77777777" w:rsidR="0015250D" w:rsidRPr="0015250D" w:rsidRDefault="0015250D" w:rsidP="0015250D">
      <w:pPr>
        <w:spacing w:after="0" w:line="240" w:lineRule="auto"/>
        <w:rPr>
          <w:rFonts w:ascii="Tahoma" w:hAnsi="Tahoma" w:cs="Tahoma"/>
          <w:sz w:val="20"/>
          <w:szCs w:val="20"/>
        </w:rPr>
      </w:pPr>
      <w:r w:rsidRPr="0015250D">
        <w:rPr>
          <w:rFonts w:ascii="Tahoma" w:hAnsi="Tahoma" w:cs="Tahoma"/>
          <w:b/>
          <w:sz w:val="20"/>
          <w:szCs w:val="20"/>
        </w:rPr>
        <w:t xml:space="preserve">B.  Staff:              </w:t>
      </w:r>
      <w:r w:rsidRPr="0015250D">
        <w:rPr>
          <w:rFonts w:ascii="Tahoma" w:hAnsi="Tahoma" w:cs="Tahoma"/>
          <w:sz w:val="20"/>
          <w:szCs w:val="20"/>
        </w:rPr>
        <w:t>Direct line manager responsibility for a team of Senior Conductors</w:t>
      </w:r>
    </w:p>
    <w:p w14:paraId="4B13B98B" w14:textId="77777777" w:rsidR="0015250D" w:rsidRPr="0015250D" w:rsidRDefault="0015250D" w:rsidP="0015250D">
      <w:pPr>
        <w:spacing w:after="0" w:line="240" w:lineRule="auto"/>
        <w:rPr>
          <w:rFonts w:ascii="Tahoma" w:hAnsi="Tahoma" w:cs="Tahoma"/>
          <w:b/>
          <w:sz w:val="20"/>
          <w:szCs w:val="20"/>
        </w:rPr>
      </w:pPr>
    </w:p>
    <w:p w14:paraId="025D73E7" w14:textId="4EC1E116" w:rsidR="00A82D4D" w:rsidRPr="00DA0C43" w:rsidRDefault="0015250D" w:rsidP="0015250D">
      <w:pPr>
        <w:spacing w:after="0" w:line="240" w:lineRule="auto"/>
        <w:rPr>
          <w:rFonts w:ascii="Tahoma" w:hAnsi="Tahoma" w:cs="Tahoma"/>
          <w:sz w:val="20"/>
          <w:szCs w:val="20"/>
        </w:rPr>
      </w:pPr>
      <w:r w:rsidRPr="0015250D">
        <w:rPr>
          <w:rFonts w:ascii="Tahoma" w:hAnsi="Tahoma" w:cs="Tahoma"/>
          <w:b/>
          <w:sz w:val="20"/>
          <w:szCs w:val="20"/>
        </w:rPr>
        <w:t xml:space="preserve">C:  Others:          </w:t>
      </w:r>
      <w:r w:rsidRPr="0015250D">
        <w:rPr>
          <w:rFonts w:ascii="Tahoma" w:hAnsi="Tahoma" w:cs="Tahoma"/>
          <w:sz w:val="20"/>
          <w:szCs w:val="20"/>
        </w:rPr>
        <w:t xml:space="preserve">TBC   </w:t>
      </w:r>
    </w:p>
    <w:p w14:paraId="0F480FBC" w14:textId="77777777" w:rsidR="00A82D4D" w:rsidRPr="00DA0C43" w:rsidRDefault="00A82D4D" w:rsidP="00A82D4D">
      <w:pPr>
        <w:rPr>
          <w:rFonts w:ascii="Tahoma" w:hAnsi="Tahoma" w:cs="Tahoma"/>
          <w:sz w:val="20"/>
          <w:szCs w:val="20"/>
        </w:rPr>
      </w:pPr>
    </w:p>
    <w:p w14:paraId="5A9069B3" w14:textId="77777777" w:rsidR="00A82D4D" w:rsidRPr="00DA0C43" w:rsidRDefault="00A82D4D" w:rsidP="00A82D4D">
      <w:pPr>
        <w:rPr>
          <w:rFonts w:ascii="Tahoma" w:hAnsi="Tahoma" w:cs="Tahoma"/>
          <w:b/>
          <w:sz w:val="20"/>
          <w:szCs w:val="20"/>
        </w:rPr>
      </w:pPr>
      <w:r w:rsidRPr="00DA0C43">
        <w:rPr>
          <w:rFonts w:ascii="Tahoma" w:hAnsi="Tahoma" w:cs="Tahoma"/>
          <w:noProof/>
          <w:sz w:val="20"/>
          <w:szCs w:val="20"/>
        </w:rPr>
        <w:lastRenderedPageBreak/>
        <mc:AlternateContent>
          <mc:Choice Requires="wps">
            <w:drawing>
              <wp:anchor distT="0" distB="0" distL="114300" distR="114300" simplePos="0" relativeHeight="251663360" behindDoc="0" locked="0" layoutInCell="1" allowOverlap="1" wp14:anchorId="600E3E6D" wp14:editId="1D7DD150">
                <wp:simplePos x="0" y="0"/>
                <wp:positionH relativeFrom="column">
                  <wp:posOffset>0</wp:posOffset>
                </wp:positionH>
                <wp:positionV relativeFrom="paragraph">
                  <wp:posOffset>17780</wp:posOffset>
                </wp:positionV>
                <wp:extent cx="5600700" cy="0"/>
                <wp:effectExtent l="15240" t="20955" r="22860" b="1714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0AADE" id="Straight Connector 2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4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IgqHwIAADk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" strokeweight="2.25pt"/>
            </w:pict>
          </mc:Fallback>
        </mc:AlternateContent>
      </w:r>
    </w:p>
    <w:p w14:paraId="4ACEB274" w14:textId="547A4E68" w:rsidR="00A82D4D" w:rsidRPr="00DA0C43" w:rsidRDefault="00A82D4D">
      <w:pPr>
        <w:rPr>
          <w:rFonts w:ascii="Tahoma" w:hAnsi="Tahoma" w:cs="Tahoma"/>
          <w:b/>
          <w:sz w:val="20"/>
          <w:szCs w:val="20"/>
        </w:rPr>
      </w:pPr>
      <w:r w:rsidRPr="00DA0C43">
        <w:rPr>
          <w:rFonts w:ascii="Tahoma" w:hAnsi="Tahoma" w:cs="Tahoma"/>
          <w:b/>
          <w:sz w:val="20"/>
          <w:szCs w:val="20"/>
        </w:rPr>
        <w:t>4.  Principle Accountabilities</w:t>
      </w:r>
    </w:p>
    <w:p w14:paraId="4E2969E6" w14:textId="77777777" w:rsidR="0015250D" w:rsidRPr="0015250D" w:rsidRDefault="0015250D" w:rsidP="0015250D">
      <w:pPr>
        <w:pStyle w:val="ListParagraph"/>
        <w:numPr>
          <w:ilvl w:val="0"/>
          <w:numId w:val="26"/>
        </w:numPr>
        <w:rPr>
          <w:rFonts w:ascii="Tahoma" w:hAnsi="Tahoma" w:cs="Tahoma"/>
          <w:sz w:val="20"/>
          <w:szCs w:val="20"/>
        </w:rPr>
      </w:pPr>
      <w:r w:rsidRPr="0015250D">
        <w:rPr>
          <w:rFonts w:ascii="Tahoma" w:hAnsi="Tahoma" w:cs="Tahoma"/>
          <w:sz w:val="20"/>
          <w:szCs w:val="20"/>
        </w:rPr>
        <w:t>Provide leadership, motivation, assistance and support to Senior Conductors within their team.</w:t>
      </w:r>
    </w:p>
    <w:p w14:paraId="25D07AD1" w14:textId="77777777" w:rsidR="0015250D" w:rsidRPr="0015250D" w:rsidRDefault="0015250D" w:rsidP="0015250D">
      <w:pPr>
        <w:pStyle w:val="ListParagraph"/>
        <w:numPr>
          <w:ilvl w:val="0"/>
          <w:numId w:val="26"/>
        </w:numPr>
        <w:rPr>
          <w:rFonts w:ascii="Tahoma" w:hAnsi="Tahoma" w:cs="Tahoma"/>
          <w:sz w:val="20"/>
          <w:szCs w:val="20"/>
        </w:rPr>
      </w:pPr>
      <w:r w:rsidRPr="0015250D">
        <w:rPr>
          <w:rFonts w:ascii="Tahoma" w:hAnsi="Tahoma" w:cs="Tahoma"/>
          <w:sz w:val="20"/>
          <w:szCs w:val="20"/>
        </w:rPr>
        <w:t>Carry out regular performance review sessions with direct reports, actively coaching team members to achieve their potential.</w:t>
      </w:r>
    </w:p>
    <w:p w14:paraId="4A046ABC" w14:textId="77777777" w:rsidR="0015250D" w:rsidRPr="0015250D" w:rsidRDefault="0015250D" w:rsidP="0015250D">
      <w:pPr>
        <w:pStyle w:val="ListParagraph"/>
        <w:numPr>
          <w:ilvl w:val="0"/>
          <w:numId w:val="26"/>
        </w:numPr>
        <w:rPr>
          <w:rFonts w:ascii="Tahoma" w:hAnsi="Tahoma" w:cs="Tahoma"/>
          <w:sz w:val="20"/>
          <w:szCs w:val="20"/>
        </w:rPr>
      </w:pPr>
      <w:r w:rsidRPr="0015250D">
        <w:rPr>
          <w:rFonts w:ascii="Tahoma" w:hAnsi="Tahoma" w:cs="Tahoma"/>
          <w:sz w:val="20"/>
          <w:szCs w:val="20"/>
        </w:rPr>
        <w:t>Proactively monitor team members’ on-going development, provide guidance and address individual performance</w:t>
      </w:r>
    </w:p>
    <w:p w14:paraId="267F7ABA" w14:textId="77777777" w:rsidR="0015250D" w:rsidRPr="0015250D" w:rsidRDefault="0015250D" w:rsidP="0015250D">
      <w:pPr>
        <w:pStyle w:val="ListParagraph"/>
        <w:numPr>
          <w:ilvl w:val="0"/>
          <w:numId w:val="26"/>
        </w:numPr>
        <w:rPr>
          <w:rFonts w:ascii="Tahoma" w:hAnsi="Tahoma" w:cs="Tahoma"/>
          <w:sz w:val="20"/>
          <w:szCs w:val="20"/>
        </w:rPr>
      </w:pPr>
      <w:r w:rsidRPr="0015250D">
        <w:rPr>
          <w:rFonts w:ascii="Tahoma" w:hAnsi="Tahoma" w:cs="Tahoma"/>
          <w:sz w:val="20"/>
          <w:szCs w:val="20"/>
        </w:rPr>
        <w:t xml:space="preserve">Initiate and co-ordinate team briefings that provide an opportunity for two way communication to ensure Senior Conductors are aware of key performance targets, progress against them and current Company information </w:t>
      </w:r>
    </w:p>
    <w:p w14:paraId="0393EF8A" w14:textId="77777777" w:rsidR="0015250D" w:rsidRPr="0015250D" w:rsidRDefault="0015250D" w:rsidP="0015250D">
      <w:pPr>
        <w:pStyle w:val="ListParagraph"/>
        <w:numPr>
          <w:ilvl w:val="0"/>
          <w:numId w:val="26"/>
        </w:numPr>
        <w:rPr>
          <w:rFonts w:ascii="Tahoma" w:hAnsi="Tahoma" w:cs="Tahoma"/>
          <w:sz w:val="20"/>
          <w:szCs w:val="20"/>
        </w:rPr>
      </w:pPr>
      <w:r w:rsidRPr="0015250D">
        <w:rPr>
          <w:rFonts w:ascii="Tahoma" w:hAnsi="Tahoma" w:cs="Tahoma"/>
          <w:sz w:val="20"/>
          <w:szCs w:val="20"/>
        </w:rPr>
        <w:t>Support the Operational Manager in the deployment of key employee engagement initiatives</w:t>
      </w:r>
    </w:p>
    <w:p w14:paraId="5D593CED" w14:textId="77777777" w:rsidR="0015250D" w:rsidRPr="0015250D" w:rsidRDefault="0015250D" w:rsidP="0015250D">
      <w:pPr>
        <w:pStyle w:val="ListParagraph"/>
        <w:numPr>
          <w:ilvl w:val="0"/>
          <w:numId w:val="26"/>
        </w:numPr>
        <w:rPr>
          <w:rFonts w:ascii="Tahoma" w:hAnsi="Tahoma" w:cs="Tahoma"/>
          <w:sz w:val="20"/>
          <w:szCs w:val="20"/>
        </w:rPr>
      </w:pPr>
      <w:r w:rsidRPr="0015250D">
        <w:rPr>
          <w:rFonts w:ascii="Tahoma" w:hAnsi="Tahoma" w:cs="Tahoma"/>
          <w:sz w:val="20"/>
          <w:szCs w:val="20"/>
        </w:rPr>
        <w:t>Liaise with other functions to ensure adequate support for Senior Conductors within the team (e.g. HR support, uniform/equipment required for role etc.),</w:t>
      </w:r>
    </w:p>
    <w:p w14:paraId="438327FD" w14:textId="77777777" w:rsidR="0015250D" w:rsidRPr="0015250D" w:rsidRDefault="0015250D" w:rsidP="0015250D">
      <w:pPr>
        <w:pStyle w:val="ListParagraph"/>
        <w:numPr>
          <w:ilvl w:val="0"/>
          <w:numId w:val="26"/>
        </w:numPr>
        <w:rPr>
          <w:rFonts w:ascii="Tahoma" w:hAnsi="Tahoma" w:cs="Tahoma"/>
          <w:sz w:val="20"/>
          <w:szCs w:val="20"/>
        </w:rPr>
      </w:pPr>
      <w:r w:rsidRPr="0015250D">
        <w:rPr>
          <w:rFonts w:ascii="Tahoma" w:hAnsi="Tahoma" w:cs="Tahoma"/>
          <w:sz w:val="20"/>
          <w:szCs w:val="20"/>
        </w:rPr>
        <w:t>Maximise Senior Conductor resources by effectively managing the team through consistent application of management policies &amp; processes (e.g. management of attendance, welfare and counselling issues, formal discipline and grievance cases)</w:t>
      </w:r>
    </w:p>
    <w:p w14:paraId="19A1F139" w14:textId="77777777" w:rsidR="0015250D" w:rsidRPr="0015250D" w:rsidRDefault="0015250D" w:rsidP="0015250D">
      <w:pPr>
        <w:pStyle w:val="ListParagraph"/>
        <w:numPr>
          <w:ilvl w:val="0"/>
          <w:numId w:val="26"/>
        </w:numPr>
        <w:rPr>
          <w:rFonts w:ascii="Tahoma" w:hAnsi="Tahoma" w:cs="Tahoma"/>
          <w:sz w:val="20"/>
          <w:szCs w:val="20"/>
        </w:rPr>
      </w:pPr>
      <w:r w:rsidRPr="0015250D">
        <w:rPr>
          <w:rFonts w:ascii="Tahoma" w:hAnsi="Tahoma" w:cs="Tahoma"/>
          <w:sz w:val="20"/>
          <w:szCs w:val="20"/>
        </w:rPr>
        <w:t>Actively monitor train service performance, investigate delays that are attributed to Senior Conductors, identify root causes and feedback outcomes to Operations Manager</w:t>
      </w:r>
    </w:p>
    <w:p w14:paraId="74AFE927" w14:textId="77777777" w:rsidR="0015250D" w:rsidRPr="0015250D" w:rsidRDefault="0015250D" w:rsidP="0015250D">
      <w:pPr>
        <w:pStyle w:val="ListParagraph"/>
        <w:numPr>
          <w:ilvl w:val="0"/>
          <w:numId w:val="26"/>
        </w:numPr>
        <w:rPr>
          <w:rFonts w:ascii="Tahoma" w:hAnsi="Tahoma" w:cs="Tahoma"/>
          <w:sz w:val="20"/>
          <w:szCs w:val="20"/>
        </w:rPr>
      </w:pPr>
      <w:r w:rsidRPr="0015250D">
        <w:rPr>
          <w:rFonts w:ascii="Tahoma" w:hAnsi="Tahoma" w:cs="Tahoma"/>
          <w:sz w:val="20"/>
          <w:szCs w:val="20"/>
        </w:rPr>
        <w:t>Customer satisfaction – assist in the development and implementation of plans to ensure Senior Conductors attain company customer satisfaction measures.</w:t>
      </w:r>
    </w:p>
    <w:p w14:paraId="1B906805" w14:textId="77777777" w:rsidR="0015250D" w:rsidRPr="0015250D" w:rsidRDefault="0015250D" w:rsidP="0015250D">
      <w:pPr>
        <w:pStyle w:val="ListParagraph"/>
        <w:numPr>
          <w:ilvl w:val="0"/>
          <w:numId w:val="26"/>
        </w:numPr>
        <w:rPr>
          <w:rFonts w:ascii="Tahoma" w:hAnsi="Tahoma" w:cs="Tahoma"/>
          <w:sz w:val="20"/>
          <w:szCs w:val="20"/>
        </w:rPr>
      </w:pPr>
      <w:r w:rsidRPr="0015250D">
        <w:rPr>
          <w:rFonts w:ascii="Tahoma" w:hAnsi="Tahoma" w:cs="Tahoma"/>
          <w:sz w:val="20"/>
          <w:szCs w:val="20"/>
        </w:rPr>
        <w:t>Revenue protection - assist in the identification of areas where additional revenue protection support is required and provide feedback as appropriate to ensure Senior Conductors maximise revenue collection and generation.</w:t>
      </w:r>
    </w:p>
    <w:p w14:paraId="0DF33C32" w14:textId="77777777" w:rsidR="0015250D" w:rsidRPr="0015250D" w:rsidRDefault="0015250D" w:rsidP="0015250D">
      <w:pPr>
        <w:pStyle w:val="ListParagraph"/>
        <w:numPr>
          <w:ilvl w:val="0"/>
          <w:numId w:val="26"/>
        </w:numPr>
        <w:rPr>
          <w:rFonts w:ascii="Tahoma" w:hAnsi="Tahoma" w:cs="Tahoma"/>
          <w:sz w:val="20"/>
          <w:szCs w:val="20"/>
        </w:rPr>
      </w:pPr>
      <w:r w:rsidRPr="0015250D">
        <w:rPr>
          <w:rFonts w:ascii="Tahoma" w:hAnsi="Tahoma" w:cs="Tahoma"/>
          <w:sz w:val="20"/>
          <w:szCs w:val="20"/>
        </w:rPr>
        <w:t>Cash regulations - ensure the security of monies collected through adherence to cash regulations and internal control procedures.</w:t>
      </w:r>
    </w:p>
    <w:p w14:paraId="4758FC5E" w14:textId="161A0700" w:rsidR="0015250D" w:rsidRPr="0015250D" w:rsidRDefault="0015250D" w:rsidP="0015250D">
      <w:pPr>
        <w:pStyle w:val="ListParagraph"/>
        <w:numPr>
          <w:ilvl w:val="0"/>
          <w:numId w:val="26"/>
        </w:numPr>
        <w:rPr>
          <w:rFonts w:ascii="Tahoma" w:hAnsi="Tahoma" w:cs="Tahoma"/>
          <w:sz w:val="20"/>
          <w:szCs w:val="20"/>
        </w:rPr>
      </w:pPr>
      <w:r w:rsidRPr="0015250D">
        <w:rPr>
          <w:rFonts w:ascii="Tahoma" w:hAnsi="Tahoma" w:cs="Tahoma"/>
          <w:sz w:val="20"/>
          <w:szCs w:val="20"/>
        </w:rPr>
        <w:t xml:space="preserve">Revenue audit - discharge and maintain the company’s audit regime for </w:t>
      </w:r>
      <w:proofErr w:type="spellStart"/>
      <w:r w:rsidRPr="0015250D">
        <w:rPr>
          <w:rFonts w:ascii="Tahoma" w:hAnsi="Tahoma" w:cs="Tahoma"/>
          <w:sz w:val="20"/>
          <w:szCs w:val="20"/>
        </w:rPr>
        <w:t>Avantix</w:t>
      </w:r>
      <w:proofErr w:type="spellEnd"/>
      <w:r w:rsidRPr="0015250D">
        <w:rPr>
          <w:rFonts w:ascii="Tahoma" w:hAnsi="Tahoma" w:cs="Tahoma"/>
          <w:sz w:val="20"/>
          <w:szCs w:val="20"/>
        </w:rPr>
        <w:t xml:space="preserve"> ticket sale equipment</w:t>
      </w:r>
    </w:p>
    <w:p w14:paraId="3BD67073" w14:textId="77777777" w:rsidR="0015250D" w:rsidRPr="0015250D" w:rsidRDefault="0015250D" w:rsidP="0015250D">
      <w:pPr>
        <w:pStyle w:val="ListParagraph"/>
        <w:numPr>
          <w:ilvl w:val="0"/>
          <w:numId w:val="26"/>
        </w:numPr>
        <w:rPr>
          <w:rFonts w:ascii="Tahoma" w:hAnsi="Tahoma" w:cs="Tahoma"/>
          <w:sz w:val="20"/>
          <w:szCs w:val="20"/>
        </w:rPr>
      </w:pPr>
      <w:r w:rsidRPr="0015250D">
        <w:rPr>
          <w:rFonts w:ascii="Tahoma" w:hAnsi="Tahoma" w:cs="Tahoma"/>
          <w:sz w:val="20"/>
          <w:szCs w:val="20"/>
        </w:rPr>
        <w:t>Manage all aspects of safety compliance through:</w:t>
      </w:r>
    </w:p>
    <w:p w14:paraId="2CA4BE80" w14:textId="77777777" w:rsidR="0015250D" w:rsidRPr="0015250D" w:rsidRDefault="0015250D" w:rsidP="0015250D">
      <w:pPr>
        <w:pStyle w:val="ListParagraph"/>
        <w:numPr>
          <w:ilvl w:val="0"/>
          <w:numId w:val="26"/>
        </w:numPr>
        <w:rPr>
          <w:rFonts w:ascii="Tahoma" w:hAnsi="Tahoma" w:cs="Tahoma"/>
          <w:sz w:val="20"/>
          <w:szCs w:val="20"/>
        </w:rPr>
      </w:pPr>
      <w:r w:rsidRPr="0015250D">
        <w:rPr>
          <w:rFonts w:ascii="Tahoma" w:hAnsi="Tahoma" w:cs="Tahoma"/>
          <w:sz w:val="20"/>
          <w:szCs w:val="20"/>
        </w:rPr>
        <w:t xml:space="preserve">competence assessment and certification of fellow Senior Conductors; </w:t>
      </w:r>
    </w:p>
    <w:p w14:paraId="472CFC5B" w14:textId="77777777" w:rsidR="0015250D" w:rsidRPr="0015250D" w:rsidRDefault="0015250D" w:rsidP="0015250D">
      <w:pPr>
        <w:pStyle w:val="ListParagraph"/>
        <w:numPr>
          <w:ilvl w:val="0"/>
          <w:numId w:val="26"/>
        </w:numPr>
        <w:rPr>
          <w:rFonts w:ascii="Tahoma" w:hAnsi="Tahoma" w:cs="Tahoma"/>
          <w:sz w:val="20"/>
          <w:szCs w:val="20"/>
        </w:rPr>
      </w:pPr>
      <w:r w:rsidRPr="0015250D">
        <w:rPr>
          <w:rFonts w:ascii="Tahoma" w:hAnsi="Tahoma" w:cs="Tahoma"/>
          <w:sz w:val="20"/>
          <w:szCs w:val="20"/>
        </w:rPr>
        <w:t>depot checks, implementation of control measures to contain risks, management of safety standards, maintenance of safety publications and maintenance of safety notice cases.</w:t>
      </w:r>
    </w:p>
    <w:p w14:paraId="23DA1051" w14:textId="77777777" w:rsidR="0015250D" w:rsidRPr="0015250D" w:rsidRDefault="0015250D" w:rsidP="0015250D">
      <w:pPr>
        <w:pStyle w:val="ListParagraph"/>
        <w:numPr>
          <w:ilvl w:val="0"/>
          <w:numId w:val="26"/>
        </w:numPr>
        <w:rPr>
          <w:rFonts w:ascii="Tahoma" w:hAnsi="Tahoma" w:cs="Tahoma"/>
          <w:sz w:val="20"/>
          <w:szCs w:val="20"/>
        </w:rPr>
      </w:pPr>
      <w:r w:rsidRPr="0015250D">
        <w:rPr>
          <w:rFonts w:ascii="Tahoma" w:hAnsi="Tahoma" w:cs="Tahoma"/>
          <w:sz w:val="20"/>
          <w:szCs w:val="20"/>
        </w:rPr>
        <w:t>Deal with occupational accidents and operational incidents - investigations and reporting of accidents/incidents, including making recommendations and follow-up of recommendations, and the application of prevention/mitigation policies.</w:t>
      </w:r>
    </w:p>
    <w:p w14:paraId="7FB0C46B" w14:textId="77777777" w:rsidR="0015250D" w:rsidRPr="0015250D" w:rsidRDefault="0015250D" w:rsidP="0015250D">
      <w:pPr>
        <w:pStyle w:val="ListParagraph"/>
        <w:numPr>
          <w:ilvl w:val="0"/>
          <w:numId w:val="26"/>
        </w:numPr>
        <w:rPr>
          <w:rFonts w:ascii="Tahoma" w:hAnsi="Tahoma" w:cs="Tahoma"/>
          <w:sz w:val="20"/>
          <w:szCs w:val="20"/>
        </w:rPr>
      </w:pPr>
      <w:r w:rsidRPr="0015250D">
        <w:rPr>
          <w:rFonts w:ascii="Tahoma" w:hAnsi="Tahoma" w:cs="Tahoma"/>
          <w:sz w:val="20"/>
          <w:szCs w:val="20"/>
        </w:rPr>
        <w:t xml:space="preserve">Special duties as required - VIP escort duties, other investigations, e.g., attendance at incident investigations that are led internally by another function or externally by another industry party, e.g., Network Rail, and non-safety related investigations, e.g. Train performance, </w:t>
      </w:r>
    </w:p>
    <w:p w14:paraId="3B6C4AA3" w14:textId="77777777" w:rsidR="0015250D" w:rsidRPr="0015250D" w:rsidRDefault="0015250D" w:rsidP="0015250D">
      <w:pPr>
        <w:pStyle w:val="ListParagraph"/>
        <w:numPr>
          <w:ilvl w:val="0"/>
          <w:numId w:val="26"/>
        </w:numPr>
        <w:rPr>
          <w:rFonts w:ascii="Tahoma" w:hAnsi="Tahoma" w:cs="Tahoma"/>
          <w:sz w:val="20"/>
          <w:szCs w:val="20"/>
        </w:rPr>
      </w:pPr>
      <w:r w:rsidRPr="0015250D">
        <w:rPr>
          <w:rFonts w:ascii="Tahoma" w:hAnsi="Tahoma" w:cs="Tahoma"/>
          <w:sz w:val="20"/>
          <w:szCs w:val="20"/>
        </w:rPr>
        <w:t>Provide support to other projects, e.g., introduction of new trains, development of new standards, etc.</w:t>
      </w:r>
    </w:p>
    <w:p w14:paraId="44781C2B" w14:textId="77777777" w:rsidR="0015250D" w:rsidRPr="0015250D" w:rsidRDefault="0015250D" w:rsidP="0015250D">
      <w:pPr>
        <w:pStyle w:val="ListParagraph"/>
        <w:numPr>
          <w:ilvl w:val="0"/>
          <w:numId w:val="26"/>
        </w:numPr>
        <w:rPr>
          <w:rFonts w:ascii="Tahoma" w:hAnsi="Tahoma" w:cs="Tahoma"/>
          <w:sz w:val="20"/>
          <w:szCs w:val="20"/>
        </w:rPr>
      </w:pPr>
      <w:r w:rsidRPr="0015250D">
        <w:rPr>
          <w:rFonts w:ascii="Tahoma" w:hAnsi="Tahoma" w:cs="Tahoma"/>
          <w:sz w:val="20"/>
          <w:szCs w:val="20"/>
        </w:rPr>
        <w:t>On Call responsibility.</w:t>
      </w:r>
    </w:p>
    <w:p w14:paraId="4EDD6600" w14:textId="77777777" w:rsidR="0015250D" w:rsidRPr="0015250D" w:rsidRDefault="0015250D" w:rsidP="0015250D">
      <w:pPr>
        <w:pStyle w:val="ListParagraph"/>
        <w:numPr>
          <w:ilvl w:val="0"/>
          <w:numId w:val="26"/>
        </w:numPr>
        <w:rPr>
          <w:rFonts w:ascii="Tahoma" w:hAnsi="Tahoma" w:cs="Tahoma"/>
          <w:sz w:val="20"/>
          <w:szCs w:val="20"/>
        </w:rPr>
      </w:pPr>
      <w:r w:rsidRPr="0015250D">
        <w:rPr>
          <w:rFonts w:ascii="Tahoma" w:hAnsi="Tahoma" w:cs="Tahoma"/>
          <w:sz w:val="20"/>
          <w:szCs w:val="20"/>
        </w:rPr>
        <w:t>Assist as required in the recruitment, selection and training of new Senior Conductors.</w:t>
      </w:r>
    </w:p>
    <w:p w14:paraId="121FA662" w14:textId="7F9BCD5A" w:rsidR="00DA0C43" w:rsidRPr="0015250D" w:rsidRDefault="0015250D" w:rsidP="0015250D">
      <w:pPr>
        <w:pStyle w:val="ListParagraph"/>
        <w:numPr>
          <w:ilvl w:val="0"/>
          <w:numId w:val="26"/>
        </w:numPr>
        <w:rPr>
          <w:rFonts w:ascii="Tahoma" w:hAnsi="Tahoma" w:cs="Tahoma"/>
          <w:sz w:val="20"/>
          <w:szCs w:val="20"/>
        </w:rPr>
      </w:pPr>
      <w:r w:rsidRPr="0015250D">
        <w:rPr>
          <w:rFonts w:ascii="Tahoma" w:hAnsi="Tahoma" w:cs="Tahoma"/>
          <w:sz w:val="20"/>
          <w:szCs w:val="20"/>
        </w:rPr>
        <w:t>Any other duties commensurate with the</w:t>
      </w:r>
      <w:r>
        <w:rPr>
          <w:rFonts w:ascii="Tahoma" w:hAnsi="Tahoma" w:cs="Tahoma"/>
          <w:sz w:val="20"/>
          <w:szCs w:val="20"/>
        </w:rPr>
        <w:t xml:space="preserve"> grade and post and as required</w:t>
      </w:r>
    </w:p>
    <w:p w14:paraId="7838B122" w14:textId="77777777" w:rsidR="00DA0C43" w:rsidRPr="00DA0C43" w:rsidRDefault="00DA0C43">
      <w:pPr>
        <w:rPr>
          <w:rFonts w:ascii="Tahoma" w:hAnsi="Tahoma" w:cs="Tahoma"/>
          <w:sz w:val="20"/>
          <w:szCs w:val="20"/>
        </w:rPr>
      </w:pPr>
    </w:p>
    <w:p w14:paraId="76A0D9B0" w14:textId="77777777" w:rsidR="00A82D4D" w:rsidRPr="00DA0C43" w:rsidRDefault="00A82D4D" w:rsidP="00A82D4D">
      <w:pPr>
        <w:rPr>
          <w:rFonts w:ascii="Tahoma" w:hAnsi="Tahoma" w:cs="Tahoma"/>
          <w:b/>
          <w:sz w:val="20"/>
          <w:szCs w:val="20"/>
        </w:rPr>
      </w:pPr>
      <w:r w:rsidRPr="00DA0C43">
        <w:rPr>
          <w:rFonts w:ascii="Tahoma" w:hAnsi="Tahoma" w:cs="Tahoma"/>
          <w:noProof/>
          <w:sz w:val="20"/>
          <w:szCs w:val="20"/>
        </w:rPr>
        <mc:AlternateContent>
          <mc:Choice Requires="wps">
            <w:drawing>
              <wp:anchor distT="0" distB="0" distL="114300" distR="114300" simplePos="0" relativeHeight="251669504" behindDoc="0" locked="0" layoutInCell="1" allowOverlap="1" wp14:anchorId="58DE4310" wp14:editId="61BFA350">
                <wp:simplePos x="0" y="0"/>
                <wp:positionH relativeFrom="column">
                  <wp:posOffset>0</wp:posOffset>
                </wp:positionH>
                <wp:positionV relativeFrom="paragraph">
                  <wp:posOffset>19050</wp:posOffset>
                </wp:positionV>
                <wp:extent cx="5600700" cy="0"/>
                <wp:effectExtent l="19050" t="19050" r="1905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8C9B5" id="Straight Connector 3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4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TNjIAIAADk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" strokeweight="2.25pt"/>
            </w:pict>
          </mc:Fallback>
        </mc:AlternateContent>
      </w:r>
    </w:p>
    <w:p w14:paraId="13CC3511" w14:textId="77777777" w:rsidR="00A82D4D" w:rsidRPr="00DA0C43" w:rsidRDefault="00A82D4D" w:rsidP="00A82D4D">
      <w:pPr>
        <w:spacing w:after="0" w:line="240" w:lineRule="auto"/>
        <w:rPr>
          <w:rFonts w:ascii="Tahoma" w:hAnsi="Tahoma" w:cs="Tahoma"/>
          <w:b/>
          <w:sz w:val="20"/>
          <w:szCs w:val="20"/>
        </w:rPr>
      </w:pPr>
      <w:r w:rsidRPr="00DA0C43">
        <w:rPr>
          <w:rFonts w:ascii="Tahoma" w:hAnsi="Tahoma" w:cs="Tahoma"/>
          <w:b/>
          <w:sz w:val="20"/>
          <w:szCs w:val="20"/>
        </w:rPr>
        <w:t>5.  Context</w:t>
      </w:r>
    </w:p>
    <w:p w14:paraId="1C1C9808" w14:textId="77777777" w:rsidR="00A82D4D" w:rsidRPr="00DA0C43" w:rsidRDefault="00A82D4D" w:rsidP="00A82D4D">
      <w:pPr>
        <w:spacing w:after="0" w:line="240" w:lineRule="auto"/>
        <w:rPr>
          <w:rFonts w:ascii="Tahoma" w:hAnsi="Tahoma" w:cs="Tahoma"/>
          <w:sz w:val="20"/>
          <w:szCs w:val="20"/>
        </w:rPr>
      </w:pPr>
    </w:p>
    <w:p w14:paraId="221D00D1" w14:textId="77777777" w:rsidR="0015250D" w:rsidRPr="0015250D" w:rsidRDefault="0015250D" w:rsidP="0015250D">
      <w:pPr>
        <w:spacing w:after="0" w:line="240" w:lineRule="auto"/>
        <w:rPr>
          <w:rFonts w:ascii="Tahoma" w:hAnsi="Tahoma" w:cs="Tahoma"/>
          <w:b/>
          <w:sz w:val="20"/>
          <w:szCs w:val="20"/>
        </w:rPr>
      </w:pPr>
      <w:r w:rsidRPr="0015250D">
        <w:rPr>
          <w:rFonts w:ascii="Tahoma" w:hAnsi="Tahoma" w:cs="Tahoma"/>
          <w:b/>
          <w:sz w:val="20"/>
          <w:szCs w:val="20"/>
        </w:rPr>
        <w:t xml:space="preserve">A:  Operating Environment:           </w:t>
      </w:r>
    </w:p>
    <w:p w14:paraId="4DB522D9" w14:textId="77777777" w:rsidR="0015250D" w:rsidRPr="0015250D" w:rsidRDefault="0015250D" w:rsidP="0015250D">
      <w:pPr>
        <w:spacing w:after="0" w:line="240" w:lineRule="auto"/>
        <w:rPr>
          <w:rFonts w:ascii="Tahoma" w:hAnsi="Tahoma" w:cs="Tahoma"/>
          <w:sz w:val="20"/>
          <w:szCs w:val="20"/>
        </w:rPr>
      </w:pPr>
      <w:r w:rsidRPr="0015250D">
        <w:rPr>
          <w:rFonts w:ascii="Tahoma" w:hAnsi="Tahoma" w:cs="Tahoma"/>
          <w:sz w:val="20"/>
          <w:szCs w:val="20"/>
        </w:rPr>
        <w:t>Management of a defined group of Senior Conductors who are part of a large depot based complement of Senior Conductors The maintenance of train working competence and delivery of customer service obligations on train are primary responsibilities, as well as ensuring the health and welfare of all employees in the defined group. The efficient management of individuals is through these posts, e.g., absence management. Franchise obligations are based around such delivery.</w:t>
      </w:r>
    </w:p>
    <w:p w14:paraId="3906BF44" w14:textId="77777777" w:rsidR="0015250D" w:rsidRPr="0015250D" w:rsidRDefault="0015250D" w:rsidP="0015250D">
      <w:pPr>
        <w:spacing w:after="0" w:line="240" w:lineRule="auto"/>
        <w:rPr>
          <w:rFonts w:ascii="Tahoma" w:hAnsi="Tahoma" w:cs="Tahoma"/>
          <w:b/>
          <w:sz w:val="20"/>
          <w:szCs w:val="20"/>
        </w:rPr>
      </w:pPr>
    </w:p>
    <w:p w14:paraId="52E464C6" w14:textId="77777777" w:rsidR="0015250D" w:rsidRPr="0015250D" w:rsidRDefault="0015250D" w:rsidP="0015250D">
      <w:pPr>
        <w:spacing w:after="0" w:line="240" w:lineRule="auto"/>
        <w:rPr>
          <w:rFonts w:ascii="Tahoma" w:hAnsi="Tahoma" w:cs="Tahoma"/>
          <w:b/>
          <w:sz w:val="20"/>
          <w:szCs w:val="20"/>
        </w:rPr>
      </w:pPr>
      <w:r w:rsidRPr="0015250D">
        <w:rPr>
          <w:rFonts w:ascii="Tahoma" w:hAnsi="Tahoma" w:cs="Tahoma"/>
          <w:b/>
          <w:sz w:val="20"/>
          <w:szCs w:val="20"/>
        </w:rPr>
        <w:t xml:space="preserve">B:  Framework and Boundaries:            </w:t>
      </w:r>
    </w:p>
    <w:p w14:paraId="1EFAEE4D" w14:textId="77777777" w:rsidR="0015250D" w:rsidRPr="0015250D" w:rsidRDefault="0015250D" w:rsidP="0015250D">
      <w:pPr>
        <w:spacing w:after="0" w:line="240" w:lineRule="auto"/>
        <w:rPr>
          <w:rFonts w:ascii="Tahoma" w:hAnsi="Tahoma" w:cs="Tahoma"/>
          <w:sz w:val="20"/>
          <w:szCs w:val="20"/>
        </w:rPr>
      </w:pPr>
      <w:r w:rsidRPr="0015250D">
        <w:rPr>
          <w:rFonts w:ascii="Tahoma" w:hAnsi="Tahoma" w:cs="Tahoma"/>
          <w:sz w:val="20"/>
          <w:szCs w:val="20"/>
        </w:rPr>
        <w:t>The nature of the collective agreement means that a detailed knowledge of terms and conditions and their implications is essential to the role, this is coupled with the need to build good working relationships and communication with line managers and union representatives in order to engender employee engagement.</w:t>
      </w:r>
    </w:p>
    <w:p w14:paraId="1B94C8CE" w14:textId="77777777" w:rsidR="0015250D" w:rsidRPr="0015250D" w:rsidRDefault="0015250D" w:rsidP="0015250D">
      <w:pPr>
        <w:spacing w:after="0" w:line="240" w:lineRule="auto"/>
        <w:rPr>
          <w:rFonts w:ascii="Tahoma" w:hAnsi="Tahoma" w:cs="Tahoma"/>
          <w:b/>
          <w:sz w:val="20"/>
          <w:szCs w:val="20"/>
        </w:rPr>
      </w:pPr>
    </w:p>
    <w:p w14:paraId="35E84F98" w14:textId="77777777" w:rsidR="0015250D" w:rsidRPr="0015250D" w:rsidRDefault="0015250D" w:rsidP="0015250D">
      <w:pPr>
        <w:spacing w:after="0" w:line="240" w:lineRule="auto"/>
        <w:rPr>
          <w:rFonts w:ascii="Tahoma" w:hAnsi="Tahoma" w:cs="Tahoma"/>
          <w:b/>
          <w:sz w:val="20"/>
          <w:szCs w:val="20"/>
        </w:rPr>
      </w:pPr>
      <w:r w:rsidRPr="0015250D">
        <w:rPr>
          <w:rFonts w:ascii="Tahoma" w:hAnsi="Tahoma" w:cs="Tahoma"/>
          <w:b/>
          <w:sz w:val="20"/>
          <w:szCs w:val="20"/>
        </w:rPr>
        <w:t xml:space="preserve">C:  Organisation:        </w:t>
      </w:r>
    </w:p>
    <w:p w14:paraId="2C423C02" w14:textId="77777777" w:rsidR="0015250D" w:rsidRPr="0015250D" w:rsidRDefault="0015250D" w:rsidP="0015250D">
      <w:pPr>
        <w:spacing w:after="0" w:line="240" w:lineRule="auto"/>
        <w:rPr>
          <w:rFonts w:ascii="Tahoma" w:hAnsi="Tahoma" w:cs="Tahoma"/>
          <w:sz w:val="20"/>
          <w:szCs w:val="20"/>
        </w:rPr>
      </w:pPr>
      <w:r w:rsidRPr="0015250D">
        <w:rPr>
          <w:rFonts w:ascii="Tahoma" w:hAnsi="Tahoma" w:cs="Tahoma"/>
          <w:sz w:val="20"/>
          <w:szCs w:val="20"/>
        </w:rPr>
        <w:t>Please see organisation chart(s) at the end of the document.</w:t>
      </w:r>
    </w:p>
    <w:p w14:paraId="0404DEA3" w14:textId="77777777" w:rsidR="0015250D" w:rsidRPr="0015250D" w:rsidRDefault="0015250D" w:rsidP="0015250D">
      <w:pPr>
        <w:spacing w:after="0" w:line="240" w:lineRule="auto"/>
        <w:rPr>
          <w:rFonts w:ascii="Tahoma" w:hAnsi="Tahoma" w:cs="Tahoma"/>
          <w:sz w:val="20"/>
          <w:szCs w:val="20"/>
        </w:rPr>
      </w:pPr>
    </w:p>
    <w:p w14:paraId="49DDD8BF" w14:textId="77777777" w:rsidR="0015250D" w:rsidRPr="0015250D" w:rsidRDefault="0015250D" w:rsidP="0015250D">
      <w:pPr>
        <w:spacing w:after="0" w:line="240" w:lineRule="auto"/>
        <w:rPr>
          <w:rFonts w:ascii="Tahoma" w:hAnsi="Tahoma" w:cs="Tahoma"/>
          <w:sz w:val="20"/>
          <w:szCs w:val="20"/>
        </w:rPr>
      </w:pPr>
      <w:r w:rsidRPr="0015250D">
        <w:rPr>
          <w:rFonts w:ascii="Tahoma" w:hAnsi="Tahoma" w:cs="Tahoma"/>
          <w:sz w:val="20"/>
          <w:szCs w:val="20"/>
        </w:rPr>
        <w:t>Direct reports – a defined group of Senior Conductors</w:t>
      </w:r>
    </w:p>
    <w:p w14:paraId="5ED106CE" w14:textId="77777777" w:rsidR="0015250D" w:rsidRPr="0015250D" w:rsidRDefault="0015250D" w:rsidP="0015250D">
      <w:pPr>
        <w:spacing w:after="0" w:line="240" w:lineRule="auto"/>
        <w:rPr>
          <w:rFonts w:ascii="Tahoma" w:hAnsi="Tahoma" w:cs="Tahoma"/>
          <w:sz w:val="20"/>
          <w:szCs w:val="20"/>
        </w:rPr>
      </w:pPr>
    </w:p>
    <w:p w14:paraId="220595CD" w14:textId="13FEEA80" w:rsidR="00773A0E" w:rsidRPr="0015250D" w:rsidRDefault="0015250D" w:rsidP="0015250D">
      <w:pPr>
        <w:spacing w:after="0" w:line="240" w:lineRule="auto"/>
        <w:rPr>
          <w:rFonts w:ascii="Tahoma" w:hAnsi="Tahoma" w:cs="Tahoma"/>
          <w:sz w:val="20"/>
          <w:szCs w:val="20"/>
        </w:rPr>
      </w:pPr>
      <w:r w:rsidRPr="0015250D">
        <w:rPr>
          <w:rFonts w:ascii="Tahoma" w:hAnsi="Tahoma" w:cs="Tahoma"/>
          <w:sz w:val="20"/>
          <w:szCs w:val="20"/>
        </w:rPr>
        <w:t>(Attach a copy of the current organisation chart on the landscape page at the end of this document for each subordinate who reports directly to the job holder.  Outline the area of responsibility of each direct report below)</w:t>
      </w:r>
    </w:p>
    <w:p w14:paraId="12FA47B1" w14:textId="77777777" w:rsidR="00A82D4D" w:rsidRPr="00DA0C43" w:rsidRDefault="00A82D4D" w:rsidP="00A82D4D">
      <w:pPr>
        <w:spacing w:after="0" w:line="240" w:lineRule="auto"/>
        <w:rPr>
          <w:rFonts w:ascii="Tahoma" w:hAnsi="Tahoma" w:cs="Tahoma"/>
          <w:b/>
          <w:sz w:val="20"/>
          <w:szCs w:val="20"/>
        </w:rPr>
      </w:pPr>
    </w:p>
    <w:p w14:paraId="269D0C6C" w14:textId="77777777" w:rsidR="00A82D4D" w:rsidRPr="00DA0C43" w:rsidRDefault="00A82D4D" w:rsidP="00A82D4D">
      <w:pPr>
        <w:spacing w:after="0" w:line="240" w:lineRule="auto"/>
        <w:rPr>
          <w:rFonts w:ascii="Tahoma" w:hAnsi="Tahoma" w:cs="Tahoma"/>
          <w:b/>
          <w:sz w:val="20"/>
          <w:szCs w:val="20"/>
        </w:rPr>
      </w:pPr>
      <w:r w:rsidRPr="00DA0C43">
        <w:rPr>
          <w:rFonts w:ascii="Tahoma" w:hAnsi="Tahoma" w:cs="Tahoma"/>
          <w:b/>
          <w:sz w:val="20"/>
          <w:szCs w:val="20"/>
        </w:rPr>
        <w:t>6.  Relationships</w:t>
      </w:r>
    </w:p>
    <w:p w14:paraId="71F24AC5" w14:textId="77777777" w:rsidR="00A82D4D" w:rsidRPr="00DA0C43" w:rsidRDefault="00A82D4D" w:rsidP="00A82D4D">
      <w:pPr>
        <w:spacing w:after="0" w:line="240" w:lineRule="auto"/>
        <w:rPr>
          <w:rFonts w:ascii="Tahoma" w:hAnsi="Tahoma" w:cs="Tahoma"/>
          <w:b/>
          <w:sz w:val="20"/>
          <w:szCs w:val="20"/>
        </w:rPr>
      </w:pPr>
    </w:p>
    <w:p w14:paraId="023DEAB5" w14:textId="77777777" w:rsidR="0015250D" w:rsidRPr="0015250D" w:rsidRDefault="0015250D" w:rsidP="0015250D">
      <w:pPr>
        <w:rPr>
          <w:rFonts w:ascii="Tahoma" w:hAnsi="Tahoma" w:cs="Tahoma"/>
          <w:b/>
          <w:sz w:val="20"/>
          <w:szCs w:val="20"/>
        </w:rPr>
      </w:pPr>
      <w:r w:rsidRPr="0015250D">
        <w:rPr>
          <w:rFonts w:ascii="Tahoma" w:hAnsi="Tahoma" w:cs="Tahoma"/>
          <w:b/>
          <w:sz w:val="20"/>
          <w:szCs w:val="20"/>
        </w:rPr>
        <w:t>A:  Reporting lines</w:t>
      </w:r>
    </w:p>
    <w:p w14:paraId="72B66DA7" w14:textId="5D0C0AAC" w:rsidR="0015250D" w:rsidRPr="0015250D" w:rsidRDefault="0015250D" w:rsidP="0015250D">
      <w:pPr>
        <w:rPr>
          <w:rFonts w:ascii="Tahoma" w:hAnsi="Tahoma" w:cs="Tahoma"/>
          <w:sz w:val="20"/>
          <w:szCs w:val="20"/>
        </w:rPr>
      </w:pPr>
      <w:r w:rsidRPr="0015250D">
        <w:rPr>
          <w:rFonts w:ascii="Tahoma" w:hAnsi="Tahoma" w:cs="Tahoma"/>
          <w:sz w:val="20"/>
          <w:szCs w:val="20"/>
        </w:rPr>
        <w:t>One-to-one relationship with individual Senior Conductors for whom the Senior Conductor Manager has full responsibility for all aspec</w:t>
      </w:r>
      <w:r>
        <w:rPr>
          <w:rFonts w:ascii="Tahoma" w:hAnsi="Tahoma" w:cs="Tahoma"/>
          <w:sz w:val="20"/>
          <w:szCs w:val="20"/>
        </w:rPr>
        <w:t>ts of his/her work and welfare.</w:t>
      </w:r>
    </w:p>
    <w:p w14:paraId="6688327A" w14:textId="7355D68B" w:rsidR="0015250D" w:rsidRPr="0015250D" w:rsidRDefault="0015250D" w:rsidP="0015250D">
      <w:pPr>
        <w:rPr>
          <w:rFonts w:ascii="Tahoma" w:hAnsi="Tahoma" w:cs="Tahoma"/>
          <w:sz w:val="20"/>
          <w:szCs w:val="20"/>
        </w:rPr>
      </w:pPr>
      <w:r w:rsidRPr="0015250D">
        <w:rPr>
          <w:rFonts w:ascii="Tahoma" w:hAnsi="Tahoma" w:cs="Tahoma"/>
          <w:sz w:val="20"/>
          <w:szCs w:val="20"/>
        </w:rPr>
        <w:t>Line Manager(s): Strong relationship with the Operations Manager, with whom regular team meetings, one-to-one discussions, performance reviews and depot p</w:t>
      </w:r>
      <w:r>
        <w:rPr>
          <w:rFonts w:ascii="Tahoma" w:hAnsi="Tahoma" w:cs="Tahoma"/>
          <w:sz w:val="20"/>
          <w:szCs w:val="20"/>
        </w:rPr>
        <w:t>rogress discussions take place.</w:t>
      </w:r>
    </w:p>
    <w:p w14:paraId="12055E4C" w14:textId="77777777" w:rsidR="0015250D" w:rsidRPr="0015250D" w:rsidRDefault="0015250D" w:rsidP="0015250D">
      <w:pPr>
        <w:rPr>
          <w:rFonts w:ascii="Tahoma" w:hAnsi="Tahoma" w:cs="Tahoma"/>
          <w:b/>
          <w:sz w:val="20"/>
          <w:szCs w:val="20"/>
        </w:rPr>
      </w:pPr>
      <w:r w:rsidRPr="0015250D">
        <w:rPr>
          <w:rFonts w:ascii="Tahoma" w:hAnsi="Tahoma" w:cs="Tahoma"/>
          <w:b/>
          <w:sz w:val="20"/>
          <w:szCs w:val="20"/>
        </w:rPr>
        <w:t>B:  Other Contacts:</w:t>
      </w:r>
    </w:p>
    <w:p w14:paraId="435EB79B" w14:textId="3B17B0D9" w:rsidR="0015250D" w:rsidRPr="0015250D" w:rsidRDefault="0015250D" w:rsidP="0015250D">
      <w:pPr>
        <w:rPr>
          <w:rFonts w:ascii="Tahoma" w:hAnsi="Tahoma" w:cs="Tahoma"/>
          <w:sz w:val="20"/>
          <w:szCs w:val="20"/>
        </w:rPr>
      </w:pPr>
      <w:r w:rsidRPr="0015250D">
        <w:rPr>
          <w:rFonts w:ascii="Tahoma" w:hAnsi="Tahoma" w:cs="Tahoma"/>
          <w:sz w:val="20"/>
          <w:szCs w:val="20"/>
        </w:rPr>
        <w:t>Within the Company: Other Senior Conductor Managers and Driver Managers at own and other Depots, Fleet Managers, key operations managers in Planning and Control, Operations Standards Specialist</w:t>
      </w:r>
      <w:r>
        <w:rPr>
          <w:rFonts w:ascii="Tahoma" w:hAnsi="Tahoma" w:cs="Tahoma"/>
          <w:sz w:val="20"/>
          <w:szCs w:val="20"/>
        </w:rPr>
        <w:t>s, Trade Union representatives.</w:t>
      </w:r>
    </w:p>
    <w:p w14:paraId="23B6918C" w14:textId="77777777" w:rsidR="0015250D" w:rsidRPr="0015250D" w:rsidRDefault="0015250D" w:rsidP="0015250D">
      <w:pPr>
        <w:rPr>
          <w:rFonts w:ascii="Tahoma" w:hAnsi="Tahoma" w:cs="Tahoma"/>
          <w:b/>
          <w:sz w:val="20"/>
          <w:szCs w:val="20"/>
        </w:rPr>
      </w:pPr>
      <w:r w:rsidRPr="0015250D">
        <w:rPr>
          <w:rFonts w:ascii="Tahoma" w:hAnsi="Tahoma" w:cs="Tahoma"/>
          <w:b/>
          <w:sz w:val="20"/>
          <w:szCs w:val="20"/>
        </w:rPr>
        <w:t xml:space="preserve">Outside the Company:  </w:t>
      </w:r>
    </w:p>
    <w:p w14:paraId="4703C8CE" w14:textId="2DFA7257" w:rsidR="00A82D4D" w:rsidRPr="0015250D" w:rsidRDefault="0015250D" w:rsidP="0015250D">
      <w:pPr>
        <w:rPr>
          <w:rFonts w:ascii="Tahoma" w:hAnsi="Tahoma" w:cs="Tahoma"/>
          <w:sz w:val="20"/>
          <w:szCs w:val="20"/>
        </w:rPr>
      </w:pPr>
      <w:r w:rsidRPr="0015250D">
        <w:rPr>
          <w:rFonts w:ascii="Tahoma" w:hAnsi="Tahoma" w:cs="Tahoma"/>
          <w:sz w:val="20"/>
          <w:szCs w:val="20"/>
        </w:rPr>
        <w:t>The paying customer; NR operations managers (LOMs/ MOMs); Station Managers; British Transport Police.</w:t>
      </w:r>
    </w:p>
    <w:p w14:paraId="773B6CCF" w14:textId="77777777" w:rsidR="00A82D4D" w:rsidRPr="00DA0C43" w:rsidRDefault="00A82D4D" w:rsidP="00A82D4D">
      <w:pPr>
        <w:spacing w:after="0"/>
        <w:ind w:right="10466"/>
        <w:rPr>
          <w:rFonts w:ascii="Tahoma" w:hAnsi="Tahoma" w:cs="Tahoma"/>
          <w:sz w:val="20"/>
          <w:szCs w:val="20"/>
        </w:rPr>
      </w:pPr>
      <w:r w:rsidRPr="00DA0C43">
        <w:rPr>
          <w:rFonts w:ascii="Tahoma" w:hAnsi="Tahoma" w:cs="Tahoma"/>
          <w:noProof/>
          <w:sz w:val="20"/>
          <w:szCs w:val="20"/>
        </w:rPr>
        <mc:AlternateContent>
          <mc:Choice Requires="wps">
            <w:drawing>
              <wp:anchor distT="0" distB="0" distL="114300" distR="114300" simplePos="0" relativeHeight="251667456" behindDoc="0" locked="0" layoutInCell="1" allowOverlap="1" wp14:anchorId="3595D24B" wp14:editId="4FB15446">
                <wp:simplePos x="0" y="0"/>
                <wp:positionH relativeFrom="column">
                  <wp:posOffset>-194310</wp:posOffset>
                </wp:positionH>
                <wp:positionV relativeFrom="paragraph">
                  <wp:posOffset>125095</wp:posOffset>
                </wp:positionV>
                <wp:extent cx="5600700" cy="0"/>
                <wp:effectExtent l="15240" t="22860" r="22860" b="1524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DDDB3" id="Straight Connector 3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85pt" to="425.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yoyIAIAADk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" strokeweight="2.25pt"/>
            </w:pict>
          </mc:Fallback>
        </mc:AlternateContent>
      </w:r>
    </w:p>
    <w:p w14:paraId="3DCA4992" w14:textId="77777777" w:rsidR="00A82D4D" w:rsidRPr="00DA0C43" w:rsidRDefault="00A82D4D" w:rsidP="00A82D4D">
      <w:pPr>
        <w:spacing w:after="0"/>
        <w:ind w:right="10466"/>
        <w:rPr>
          <w:rFonts w:ascii="Tahoma" w:hAnsi="Tahoma" w:cs="Tahoma"/>
          <w:sz w:val="20"/>
          <w:szCs w:val="20"/>
        </w:rPr>
      </w:pPr>
    </w:p>
    <w:p w14:paraId="14752FFF" w14:textId="77777777" w:rsidR="00A82D4D" w:rsidRPr="00DA0C43" w:rsidRDefault="00A82D4D" w:rsidP="00A82D4D">
      <w:pPr>
        <w:spacing w:line="240" w:lineRule="auto"/>
        <w:rPr>
          <w:rFonts w:ascii="Tahoma" w:hAnsi="Tahoma" w:cs="Tahoma"/>
          <w:b/>
          <w:sz w:val="20"/>
          <w:szCs w:val="20"/>
        </w:rPr>
      </w:pPr>
      <w:r w:rsidRPr="00DA0C43">
        <w:rPr>
          <w:rFonts w:ascii="Tahoma" w:hAnsi="Tahoma" w:cs="Tahoma"/>
          <w:b/>
          <w:sz w:val="20"/>
          <w:szCs w:val="20"/>
        </w:rPr>
        <w:lastRenderedPageBreak/>
        <w:t>7. Knowledge and Experience</w:t>
      </w:r>
    </w:p>
    <w:p w14:paraId="2ED377BD" w14:textId="77777777" w:rsidR="0015250D" w:rsidRPr="0015250D" w:rsidRDefault="0015250D" w:rsidP="0015250D">
      <w:pPr>
        <w:spacing w:after="0" w:line="240" w:lineRule="auto"/>
        <w:rPr>
          <w:rFonts w:ascii="Arial" w:eastAsia="Cambria" w:hAnsi="Arial" w:cs="Arial"/>
          <w:color w:val="auto"/>
          <w:sz w:val="20"/>
          <w:szCs w:val="20"/>
          <w:lang w:eastAsia="en-US"/>
        </w:rPr>
      </w:pPr>
      <w:r w:rsidRPr="0015250D">
        <w:rPr>
          <w:rFonts w:ascii="Arial" w:eastAsia="Cambria" w:hAnsi="Arial" w:cs="Arial"/>
          <w:color w:val="auto"/>
          <w:sz w:val="20"/>
          <w:szCs w:val="20"/>
          <w:lang w:eastAsia="en-US"/>
        </w:rPr>
        <w:t>Knowledge</w:t>
      </w:r>
    </w:p>
    <w:p w14:paraId="01A566E7" w14:textId="77777777" w:rsidR="0015250D" w:rsidRPr="0015250D" w:rsidRDefault="0015250D" w:rsidP="0015250D">
      <w:pPr>
        <w:numPr>
          <w:ilvl w:val="0"/>
          <w:numId w:val="29"/>
        </w:numPr>
        <w:autoSpaceDE w:val="0"/>
        <w:autoSpaceDN w:val="0"/>
        <w:adjustRightInd w:val="0"/>
        <w:spacing w:after="0" w:line="240" w:lineRule="auto"/>
        <w:rPr>
          <w:rFonts w:ascii="Arial" w:eastAsia="Times New Roman" w:hAnsi="Arial" w:cs="Arial"/>
          <w:color w:val="auto"/>
          <w:sz w:val="20"/>
          <w:szCs w:val="20"/>
        </w:rPr>
      </w:pPr>
      <w:r w:rsidRPr="0015250D">
        <w:rPr>
          <w:rFonts w:ascii="Arial" w:eastAsia="Times New Roman" w:hAnsi="Arial" w:cs="Arial"/>
          <w:color w:val="auto"/>
          <w:sz w:val="20"/>
          <w:szCs w:val="20"/>
        </w:rPr>
        <w:t>Thorough knowledge of rules and regulations relating to the working of trains</w:t>
      </w:r>
    </w:p>
    <w:p w14:paraId="41696C35" w14:textId="77777777" w:rsidR="0015250D" w:rsidRPr="0015250D" w:rsidRDefault="0015250D" w:rsidP="0015250D">
      <w:pPr>
        <w:numPr>
          <w:ilvl w:val="0"/>
          <w:numId w:val="29"/>
        </w:numPr>
        <w:autoSpaceDE w:val="0"/>
        <w:autoSpaceDN w:val="0"/>
        <w:adjustRightInd w:val="0"/>
        <w:spacing w:after="0" w:line="240" w:lineRule="auto"/>
        <w:rPr>
          <w:rFonts w:ascii="Arial" w:eastAsia="Times New Roman" w:hAnsi="Arial" w:cs="Arial"/>
          <w:color w:val="auto"/>
          <w:sz w:val="20"/>
          <w:szCs w:val="20"/>
        </w:rPr>
      </w:pPr>
      <w:r w:rsidRPr="0015250D">
        <w:rPr>
          <w:rFonts w:ascii="Arial" w:eastAsia="Times New Roman" w:hAnsi="Arial" w:cs="Arial"/>
          <w:color w:val="auto"/>
          <w:sz w:val="20"/>
          <w:szCs w:val="20"/>
        </w:rPr>
        <w:t>Knowledge of Conductor terms and conditions</w:t>
      </w:r>
    </w:p>
    <w:p w14:paraId="04690141" w14:textId="66C2802C" w:rsidR="0015250D" w:rsidRPr="0015250D" w:rsidRDefault="0015250D" w:rsidP="0015250D">
      <w:pPr>
        <w:numPr>
          <w:ilvl w:val="0"/>
          <w:numId w:val="29"/>
        </w:numPr>
        <w:autoSpaceDE w:val="0"/>
        <w:autoSpaceDN w:val="0"/>
        <w:adjustRightInd w:val="0"/>
        <w:spacing w:after="0" w:line="240" w:lineRule="auto"/>
        <w:rPr>
          <w:rFonts w:ascii="Arial" w:eastAsia="Times New Roman" w:hAnsi="Arial" w:cs="Arial"/>
          <w:color w:val="auto"/>
          <w:sz w:val="20"/>
          <w:szCs w:val="20"/>
        </w:rPr>
      </w:pPr>
      <w:r w:rsidRPr="0015250D">
        <w:rPr>
          <w:rFonts w:ascii="Arial" w:eastAsia="Times New Roman" w:hAnsi="Arial" w:cs="Arial"/>
          <w:color w:val="auto"/>
          <w:sz w:val="20"/>
          <w:szCs w:val="20"/>
        </w:rPr>
        <w:t xml:space="preserve">Knowledge of </w:t>
      </w:r>
      <w:r w:rsidR="004D437A">
        <w:rPr>
          <w:rFonts w:ascii="Arial" w:eastAsia="Times New Roman" w:hAnsi="Arial" w:cs="Arial"/>
          <w:color w:val="auto"/>
          <w:sz w:val="20"/>
          <w:szCs w:val="20"/>
        </w:rPr>
        <w:t>West Midlands Trains</w:t>
      </w:r>
      <w:r w:rsidRPr="0015250D">
        <w:rPr>
          <w:rFonts w:ascii="Arial" w:eastAsia="Times New Roman" w:hAnsi="Arial" w:cs="Arial"/>
          <w:color w:val="auto"/>
          <w:sz w:val="20"/>
          <w:szCs w:val="20"/>
        </w:rPr>
        <w:t xml:space="preserve"> operations and geography</w:t>
      </w:r>
    </w:p>
    <w:p w14:paraId="4B61CAF1" w14:textId="77777777" w:rsidR="0015250D" w:rsidRPr="0015250D" w:rsidRDefault="0015250D" w:rsidP="0015250D">
      <w:pPr>
        <w:numPr>
          <w:ilvl w:val="0"/>
          <w:numId w:val="29"/>
        </w:numPr>
        <w:autoSpaceDE w:val="0"/>
        <w:autoSpaceDN w:val="0"/>
        <w:adjustRightInd w:val="0"/>
        <w:spacing w:after="0" w:line="240" w:lineRule="auto"/>
        <w:rPr>
          <w:rFonts w:ascii="Arial" w:eastAsia="Times New Roman" w:hAnsi="Arial" w:cs="Arial"/>
          <w:color w:val="auto"/>
          <w:sz w:val="20"/>
          <w:szCs w:val="20"/>
        </w:rPr>
      </w:pPr>
      <w:r w:rsidRPr="0015250D">
        <w:rPr>
          <w:rFonts w:ascii="Arial" w:eastAsia="Times New Roman" w:hAnsi="Arial" w:cs="Arial"/>
          <w:color w:val="auto"/>
          <w:sz w:val="20"/>
          <w:szCs w:val="20"/>
        </w:rPr>
        <w:t>Knowledge of safety and quality standards</w:t>
      </w:r>
    </w:p>
    <w:p w14:paraId="01B35F77" w14:textId="77777777" w:rsidR="0015250D" w:rsidRPr="0015250D" w:rsidRDefault="0015250D" w:rsidP="0015250D">
      <w:pPr>
        <w:numPr>
          <w:ilvl w:val="0"/>
          <w:numId w:val="29"/>
        </w:numPr>
        <w:autoSpaceDE w:val="0"/>
        <w:autoSpaceDN w:val="0"/>
        <w:adjustRightInd w:val="0"/>
        <w:spacing w:after="0" w:line="240" w:lineRule="auto"/>
        <w:rPr>
          <w:rFonts w:ascii="Arial" w:eastAsia="Times New Roman" w:hAnsi="Arial" w:cs="Arial"/>
          <w:color w:val="auto"/>
          <w:sz w:val="20"/>
          <w:szCs w:val="20"/>
        </w:rPr>
      </w:pPr>
      <w:r w:rsidRPr="0015250D">
        <w:rPr>
          <w:rFonts w:ascii="Arial" w:eastAsia="Times New Roman" w:hAnsi="Arial" w:cs="Arial"/>
          <w:color w:val="auto"/>
          <w:sz w:val="20"/>
          <w:szCs w:val="20"/>
        </w:rPr>
        <w:t>Knowledge of Ticketing and Retail Systems</w:t>
      </w:r>
    </w:p>
    <w:p w14:paraId="5961F886" w14:textId="77777777" w:rsidR="0015250D" w:rsidRPr="0015250D" w:rsidRDefault="0015250D" w:rsidP="0015250D">
      <w:pPr>
        <w:autoSpaceDE w:val="0"/>
        <w:autoSpaceDN w:val="0"/>
        <w:adjustRightInd w:val="0"/>
        <w:spacing w:after="0" w:line="240" w:lineRule="auto"/>
        <w:ind w:left="720"/>
        <w:rPr>
          <w:rFonts w:ascii="Arial" w:eastAsia="Times New Roman" w:hAnsi="Arial" w:cs="Arial"/>
          <w:color w:val="auto"/>
          <w:sz w:val="20"/>
          <w:szCs w:val="20"/>
        </w:rPr>
      </w:pPr>
    </w:p>
    <w:p w14:paraId="1E88118A" w14:textId="77777777" w:rsidR="0015250D" w:rsidRPr="0015250D" w:rsidRDefault="0015250D" w:rsidP="0015250D">
      <w:pPr>
        <w:spacing w:after="0" w:line="240" w:lineRule="auto"/>
        <w:rPr>
          <w:rFonts w:ascii="Arial" w:eastAsia="Cambria" w:hAnsi="Arial" w:cs="Arial"/>
          <w:color w:val="auto"/>
          <w:sz w:val="20"/>
          <w:szCs w:val="20"/>
          <w:lang w:eastAsia="en-US"/>
        </w:rPr>
      </w:pPr>
      <w:r w:rsidRPr="0015250D">
        <w:rPr>
          <w:rFonts w:ascii="Arial" w:eastAsia="Cambria" w:hAnsi="Arial" w:cs="Arial"/>
          <w:color w:val="auto"/>
          <w:sz w:val="20"/>
          <w:szCs w:val="20"/>
          <w:lang w:eastAsia="en-US"/>
        </w:rPr>
        <w:t>Skills</w:t>
      </w:r>
    </w:p>
    <w:p w14:paraId="651591FA" w14:textId="77777777" w:rsidR="0015250D" w:rsidRPr="0015250D" w:rsidRDefault="0015250D" w:rsidP="0015250D">
      <w:pPr>
        <w:numPr>
          <w:ilvl w:val="0"/>
          <w:numId w:val="28"/>
        </w:numPr>
        <w:tabs>
          <w:tab w:val="left" w:pos="709"/>
        </w:tabs>
        <w:overflowPunct w:val="0"/>
        <w:autoSpaceDE w:val="0"/>
        <w:autoSpaceDN w:val="0"/>
        <w:adjustRightInd w:val="0"/>
        <w:spacing w:after="0" w:line="240" w:lineRule="auto"/>
        <w:jc w:val="both"/>
        <w:rPr>
          <w:rFonts w:ascii="Arial" w:eastAsia="Cambria" w:hAnsi="Arial" w:cs="Arial"/>
          <w:color w:val="auto"/>
          <w:sz w:val="20"/>
          <w:szCs w:val="20"/>
          <w:lang w:val="en-US" w:eastAsia="en-US"/>
        </w:rPr>
      </w:pPr>
      <w:r w:rsidRPr="0015250D">
        <w:rPr>
          <w:rFonts w:ascii="Arial" w:eastAsia="Cambria" w:hAnsi="Arial" w:cs="Arial"/>
          <w:color w:val="auto"/>
          <w:sz w:val="20"/>
          <w:szCs w:val="20"/>
          <w:lang w:val="en-US" w:eastAsia="en-US"/>
        </w:rPr>
        <w:t>Excellent Team Leader with the ability to motivate and coach team members</w:t>
      </w:r>
    </w:p>
    <w:p w14:paraId="078E2287" w14:textId="77777777" w:rsidR="0015250D" w:rsidRPr="0015250D" w:rsidRDefault="0015250D" w:rsidP="0015250D">
      <w:pPr>
        <w:numPr>
          <w:ilvl w:val="0"/>
          <w:numId w:val="28"/>
        </w:numPr>
        <w:tabs>
          <w:tab w:val="left" w:pos="709"/>
        </w:tabs>
        <w:overflowPunct w:val="0"/>
        <w:autoSpaceDE w:val="0"/>
        <w:autoSpaceDN w:val="0"/>
        <w:adjustRightInd w:val="0"/>
        <w:spacing w:after="0" w:line="240" w:lineRule="auto"/>
        <w:jc w:val="both"/>
        <w:rPr>
          <w:rFonts w:ascii="Arial" w:eastAsia="Cambria" w:hAnsi="Arial" w:cs="Arial"/>
          <w:color w:val="auto"/>
          <w:sz w:val="20"/>
          <w:szCs w:val="20"/>
          <w:lang w:val="en-US" w:eastAsia="en-US"/>
        </w:rPr>
      </w:pPr>
      <w:r w:rsidRPr="0015250D">
        <w:rPr>
          <w:rFonts w:ascii="Arial" w:eastAsia="Cambria" w:hAnsi="Arial" w:cs="Arial"/>
          <w:color w:val="auto"/>
          <w:sz w:val="20"/>
          <w:szCs w:val="20"/>
          <w:lang w:val="en-US" w:eastAsia="en-US"/>
        </w:rPr>
        <w:t xml:space="preserve">Good communication skills (including written and oral) </w:t>
      </w:r>
    </w:p>
    <w:p w14:paraId="72CF4E6F" w14:textId="77777777" w:rsidR="0015250D" w:rsidRPr="0015250D" w:rsidRDefault="0015250D" w:rsidP="0015250D">
      <w:pPr>
        <w:numPr>
          <w:ilvl w:val="0"/>
          <w:numId w:val="28"/>
        </w:numPr>
        <w:tabs>
          <w:tab w:val="left" w:pos="709"/>
        </w:tabs>
        <w:overflowPunct w:val="0"/>
        <w:autoSpaceDE w:val="0"/>
        <w:autoSpaceDN w:val="0"/>
        <w:adjustRightInd w:val="0"/>
        <w:spacing w:after="0" w:line="240" w:lineRule="auto"/>
        <w:jc w:val="both"/>
        <w:rPr>
          <w:rFonts w:ascii="Arial" w:eastAsia="Cambria" w:hAnsi="Arial" w:cs="Arial"/>
          <w:color w:val="auto"/>
          <w:sz w:val="20"/>
          <w:szCs w:val="20"/>
          <w:lang w:val="en-US" w:eastAsia="en-US"/>
        </w:rPr>
      </w:pPr>
      <w:proofErr w:type="spellStart"/>
      <w:r w:rsidRPr="0015250D">
        <w:rPr>
          <w:rFonts w:ascii="Arial" w:eastAsia="Cambria" w:hAnsi="Arial" w:cs="Arial"/>
          <w:color w:val="auto"/>
          <w:sz w:val="20"/>
          <w:szCs w:val="20"/>
          <w:lang w:val="en-US" w:eastAsia="en-US"/>
        </w:rPr>
        <w:t>Self motivated</w:t>
      </w:r>
      <w:proofErr w:type="spellEnd"/>
      <w:r w:rsidRPr="0015250D">
        <w:rPr>
          <w:rFonts w:ascii="Arial" w:eastAsia="Cambria" w:hAnsi="Arial" w:cs="Arial"/>
          <w:color w:val="auto"/>
          <w:sz w:val="20"/>
          <w:szCs w:val="20"/>
          <w:lang w:val="en-US" w:eastAsia="en-US"/>
        </w:rPr>
        <w:t xml:space="preserve"> and able to work on own initiative </w:t>
      </w:r>
    </w:p>
    <w:p w14:paraId="1600FDC6" w14:textId="77777777" w:rsidR="0015250D" w:rsidRPr="0015250D" w:rsidRDefault="0015250D" w:rsidP="0015250D">
      <w:pPr>
        <w:numPr>
          <w:ilvl w:val="0"/>
          <w:numId w:val="28"/>
        </w:numPr>
        <w:tabs>
          <w:tab w:val="left" w:pos="709"/>
        </w:tabs>
        <w:overflowPunct w:val="0"/>
        <w:autoSpaceDE w:val="0"/>
        <w:autoSpaceDN w:val="0"/>
        <w:adjustRightInd w:val="0"/>
        <w:spacing w:after="0" w:line="240" w:lineRule="auto"/>
        <w:jc w:val="both"/>
        <w:rPr>
          <w:rFonts w:ascii="Arial" w:eastAsia="Cambria" w:hAnsi="Arial" w:cs="Arial"/>
          <w:color w:val="auto"/>
          <w:sz w:val="20"/>
          <w:szCs w:val="20"/>
          <w:lang w:val="en-US" w:eastAsia="en-US"/>
        </w:rPr>
      </w:pPr>
      <w:r w:rsidRPr="0015250D">
        <w:rPr>
          <w:rFonts w:ascii="Arial" w:eastAsia="Cambria" w:hAnsi="Arial" w:cs="Arial"/>
          <w:color w:val="auto"/>
          <w:sz w:val="20"/>
          <w:szCs w:val="20"/>
          <w:lang w:val="en-US" w:eastAsia="en-US"/>
        </w:rPr>
        <w:t>Ability to interpret data and technical information and explain what it means to others</w:t>
      </w:r>
    </w:p>
    <w:p w14:paraId="3F145BBD" w14:textId="77777777" w:rsidR="0015250D" w:rsidRPr="0015250D" w:rsidRDefault="0015250D" w:rsidP="0015250D">
      <w:pPr>
        <w:numPr>
          <w:ilvl w:val="0"/>
          <w:numId w:val="28"/>
        </w:numPr>
        <w:tabs>
          <w:tab w:val="left" w:pos="709"/>
        </w:tabs>
        <w:overflowPunct w:val="0"/>
        <w:autoSpaceDE w:val="0"/>
        <w:autoSpaceDN w:val="0"/>
        <w:adjustRightInd w:val="0"/>
        <w:spacing w:after="0" w:line="240" w:lineRule="auto"/>
        <w:jc w:val="both"/>
        <w:rPr>
          <w:rFonts w:ascii="Arial" w:eastAsia="Cambria" w:hAnsi="Arial" w:cs="Arial"/>
          <w:color w:val="auto"/>
          <w:sz w:val="20"/>
          <w:szCs w:val="20"/>
          <w:lang w:val="en-US" w:eastAsia="en-US"/>
        </w:rPr>
      </w:pPr>
      <w:r w:rsidRPr="0015250D">
        <w:rPr>
          <w:rFonts w:ascii="Arial" w:eastAsia="Cambria" w:hAnsi="Arial" w:cs="Arial"/>
          <w:color w:val="auto"/>
          <w:sz w:val="20"/>
          <w:szCs w:val="20"/>
          <w:lang w:val="en-US" w:eastAsia="en-US"/>
        </w:rPr>
        <w:t>Confident when dealing with difficult situations. Shows a high level of personal resilience.</w:t>
      </w:r>
    </w:p>
    <w:p w14:paraId="0B102E17" w14:textId="77777777" w:rsidR="0015250D" w:rsidRPr="0015250D" w:rsidRDefault="0015250D" w:rsidP="0015250D">
      <w:pPr>
        <w:numPr>
          <w:ilvl w:val="0"/>
          <w:numId w:val="28"/>
        </w:numPr>
        <w:tabs>
          <w:tab w:val="left" w:pos="709"/>
        </w:tabs>
        <w:overflowPunct w:val="0"/>
        <w:autoSpaceDE w:val="0"/>
        <w:autoSpaceDN w:val="0"/>
        <w:adjustRightInd w:val="0"/>
        <w:spacing w:after="0" w:line="240" w:lineRule="auto"/>
        <w:jc w:val="both"/>
        <w:rPr>
          <w:rFonts w:ascii="Arial" w:eastAsia="Cambria" w:hAnsi="Arial" w:cs="Arial"/>
          <w:color w:val="auto"/>
          <w:sz w:val="20"/>
          <w:szCs w:val="20"/>
          <w:lang w:val="en-US" w:eastAsia="en-US"/>
        </w:rPr>
      </w:pPr>
      <w:r w:rsidRPr="0015250D">
        <w:rPr>
          <w:rFonts w:ascii="Arial" w:eastAsia="Cambria" w:hAnsi="Arial" w:cs="Arial"/>
          <w:color w:val="auto"/>
          <w:sz w:val="20"/>
          <w:szCs w:val="20"/>
          <w:lang w:val="en-US" w:eastAsia="en-US"/>
        </w:rPr>
        <w:t>Customer focused approach to problem solving</w:t>
      </w:r>
    </w:p>
    <w:p w14:paraId="06C4E653" w14:textId="77777777" w:rsidR="0015250D" w:rsidRPr="0015250D" w:rsidRDefault="0015250D" w:rsidP="0015250D">
      <w:pPr>
        <w:numPr>
          <w:ilvl w:val="0"/>
          <w:numId w:val="28"/>
        </w:numPr>
        <w:tabs>
          <w:tab w:val="left" w:pos="709"/>
        </w:tabs>
        <w:overflowPunct w:val="0"/>
        <w:autoSpaceDE w:val="0"/>
        <w:autoSpaceDN w:val="0"/>
        <w:adjustRightInd w:val="0"/>
        <w:spacing w:after="0" w:line="240" w:lineRule="auto"/>
        <w:jc w:val="both"/>
        <w:rPr>
          <w:rFonts w:ascii="Arial" w:eastAsia="Cambria" w:hAnsi="Arial" w:cs="Arial"/>
          <w:color w:val="auto"/>
          <w:sz w:val="20"/>
          <w:szCs w:val="20"/>
          <w:lang w:val="en-US" w:eastAsia="en-US"/>
        </w:rPr>
      </w:pPr>
      <w:r w:rsidRPr="0015250D">
        <w:rPr>
          <w:rFonts w:ascii="Arial" w:eastAsia="Cambria" w:hAnsi="Arial" w:cs="Arial"/>
          <w:color w:val="auto"/>
          <w:sz w:val="20"/>
          <w:szCs w:val="20"/>
          <w:lang w:val="en-US" w:eastAsia="en-US"/>
        </w:rPr>
        <w:t>Computer literate</w:t>
      </w:r>
    </w:p>
    <w:p w14:paraId="4AC4B9F2" w14:textId="77777777" w:rsidR="0015250D" w:rsidRPr="0015250D" w:rsidRDefault="0015250D" w:rsidP="0015250D">
      <w:pPr>
        <w:spacing w:after="0" w:line="240" w:lineRule="auto"/>
        <w:rPr>
          <w:rFonts w:ascii="Arial" w:eastAsia="Cambria" w:hAnsi="Arial" w:cs="Arial"/>
          <w:color w:val="auto"/>
          <w:sz w:val="20"/>
          <w:szCs w:val="20"/>
          <w:lang w:eastAsia="en-US"/>
        </w:rPr>
      </w:pPr>
    </w:p>
    <w:p w14:paraId="781E50CD" w14:textId="77777777" w:rsidR="0015250D" w:rsidRPr="0015250D" w:rsidRDefault="0015250D" w:rsidP="0015250D">
      <w:pPr>
        <w:spacing w:after="0" w:line="240" w:lineRule="auto"/>
        <w:rPr>
          <w:rFonts w:ascii="Arial" w:eastAsia="Cambria" w:hAnsi="Arial" w:cs="Arial"/>
          <w:color w:val="auto"/>
          <w:sz w:val="20"/>
          <w:szCs w:val="20"/>
          <w:lang w:eastAsia="en-US"/>
        </w:rPr>
      </w:pPr>
      <w:r w:rsidRPr="0015250D">
        <w:rPr>
          <w:rFonts w:ascii="Arial" w:eastAsia="Cambria" w:hAnsi="Arial" w:cs="Arial"/>
          <w:color w:val="auto"/>
          <w:sz w:val="20"/>
          <w:szCs w:val="20"/>
          <w:lang w:eastAsia="en-US"/>
        </w:rPr>
        <w:t>Experience</w:t>
      </w:r>
    </w:p>
    <w:p w14:paraId="3E0ECB26" w14:textId="77777777" w:rsidR="0015250D" w:rsidRPr="0015250D" w:rsidRDefault="0015250D" w:rsidP="0015250D">
      <w:pPr>
        <w:numPr>
          <w:ilvl w:val="0"/>
          <w:numId w:val="30"/>
        </w:numPr>
        <w:autoSpaceDE w:val="0"/>
        <w:autoSpaceDN w:val="0"/>
        <w:adjustRightInd w:val="0"/>
        <w:spacing w:after="0" w:line="240" w:lineRule="auto"/>
        <w:rPr>
          <w:rFonts w:ascii="Arial" w:eastAsia="Times New Roman" w:hAnsi="Arial" w:cs="Arial"/>
          <w:color w:val="auto"/>
          <w:sz w:val="20"/>
          <w:szCs w:val="20"/>
        </w:rPr>
      </w:pPr>
      <w:r w:rsidRPr="0015250D">
        <w:rPr>
          <w:rFonts w:ascii="Arial" w:eastAsia="Times New Roman" w:hAnsi="Arial" w:cs="Arial"/>
          <w:color w:val="auto"/>
          <w:sz w:val="20"/>
          <w:szCs w:val="20"/>
        </w:rPr>
        <w:t>Experience of managing others</w:t>
      </w:r>
    </w:p>
    <w:p w14:paraId="58944240" w14:textId="77777777" w:rsidR="0015250D" w:rsidRPr="0015250D" w:rsidRDefault="0015250D" w:rsidP="0015250D">
      <w:pPr>
        <w:numPr>
          <w:ilvl w:val="0"/>
          <w:numId w:val="30"/>
        </w:numPr>
        <w:autoSpaceDE w:val="0"/>
        <w:autoSpaceDN w:val="0"/>
        <w:adjustRightInd w:val="0"/>
        <w:spacing w:after="0" w:line="240" w:lineRule="auto"/>
        <w:rPr>
          <w:rFonts w:ascii="Arial" w:eastAsia="Times New Roman" w:hAnsi="Arial" w:cs="Arial"/>
          <w:color w:val="auto"/>
          <w:sz w:val="20"/>
          <w:szCs w:val="20"/>
        </w:rPr>
      </w:pPr>
      <w:r w:rsidRPr="0015250D">
        <w:rPr>
          <w:rFonts w:ascii="Arial" w:eastAsia="Times New Roman" w:hAnsi="Arial" w:cs="Arial"/>
          <w:color w:val="auto"/>
          <w:sz w:val="20"/>
          <w:szCs w:val="20"/>
        </w:rPr>
        <w:t xml:space="preserve">Previous experience of working in a rail operational and customer service environment </w:t>
      </w:r>
    </w:p>
    <w:p w14:paraId="4ABE7C19" w14:textId="77777777" w:rsidR="0015250D" w:rsidRPr="0015250D" w:rsidRDefault="0015250D" w:rsidP="0015250D">
      <w:pPr>
        <w:numPr>
          <w:ilvl w:val="0"/>
          <w:numId w:val="30"/>
        </w:numPr>
        <w:autoSpaceDE w:val="0"/>
        <w:autoSpaceDN w:val="0"/>
        <w:adjustRightInd w:val="0"/>
        <w:spacing w:after="0" w:line="240" w:lineRule="auto"/>
        <w:rPr>
          <w:rFonts w:ascii="Arial" w:eastAsia="Times New Roman" w:hAnsi="Arial" w:cs="Arial"/>
          <w:color w:val="auto"/>
          <w:sz w:val="20"/>
          <w:szCs w:val="20"/>
        </w:rPr>
      </w:pPr>
      <w:r w:rsidRPr="0015250D">
        <w:rPr>
          <w:rFonts w:ascii="Arial" w:eastAsia="Times New Roman" w:hAnsi="Arial" w:cs="Arial"/>
          <w:color w:val="auto"/>
          <w:sz w:val="20"/>
          <w:szCs w:val="20"/>
        </w:rPr>
        <w:t>Able to cover on call commitments and competent to act as TOLO at the site of incidents if required</w:t>
      </w:r>
    </w:p>
    <w:p w14:paraId="2DD0E556" w14:textId="6ABD5510" w:rsidR="00A82D4D" w:rsidRPr="00DA0C43" w:rsidRDefault="00A82D4D" w:rsidP="00A82D4D">
      <w:pPr>
        <w:spacing w:after="0"/>
        <w:ind w:right="10466"/>
        <w:rPr>
          <w:rFonts w:ascii="Tahoma" w:hAnsi="Tahoma" w:cs="Tahoma"/>
          <w:sz w:val="20"/>
          <w:szCs w:val="20"/>
        </w:rPr>
      </w:pPr>
    </w:p>
    <w:p w14:paraId="41FADD4C" w14:textId="77777777" w:rsidR="00A82D4D" w:rsidRPr="00DA0C43" w:rsidRDefault="00A82D4D" w:rsidP="00A82D4D">
      <w:pPr>
        <w:spacing w:after="0"/>
        <w:ind w:right="10466"/>
        <w:rPr>
          <w:rFonts w:ascii="Tahoma" w:hAnsi="Tahoma" w:cs="Tahoma"/>
          <w:sz w:val="20"/>
          <w:szCs w:val="20"/>
        </w:rPr>
      </w:pPr>
      <w:r w:rsidRPr="00DA0C43">
        <w:rPr>
          <w:rFonts w:ascii="Tahoma" w:hAnsi="Tahoma" w:cs="Tahoma"/>
          <w:noProof/>
          <w:sz w:val="20"/>
          <w:szCs w:val="20"/>
        </w:rPr>
        <mc:AlternateContent>
          <mc:Choice Requires="wps">
            <w:drawing>
              <wp:anchor distT="0" distB="0" distL="114300" distR="114300" simplePos="0" relativeHeight="251674624" behindDoc="0" locked="0" layoutInCell="1" allowOverlap="1" wp14:anchorId="51A5BE5B" wp14:editId="5E848F8F">
                <wp:simplePos x="0" y="0"/>
                <wp:positionH relativeFrom="column">
                  <wp:posOffset>-130810</wp:posOffset>
                </wp:positionH>
                <wp:positionV relativeFrom="paragraph">
                  <wp:posOffset>97155</wp:posOffset>
                </wp:positionV>
                <wp:extent cx="5600700" cy="0"/>
                <wp:effectExtent l="21590" t="20955" r="16510" b="1714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BC619" id="Straight Connector 4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7.65pt" to="430.7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" strokeweight="2.25pt"/>
            </w:pict>
          </mc:Fallback>
        </mc:AlternateContent>
      </w:r>
    </w:p>
    <w:p w14:paraId="50088A45" w14:textId="77777777" w:rsidR="00A82D4D" w:rsidRPr="00DA0C43" w:rsidRDefault="00A82D4D" w:rsidP="00A82D4D">
      <w:pPr>
        <w:spacing w:after="0"/>
        <w:ind w:right="10466"/>
        <w:rPr>
          <w:rFonts w:ascii="Tahoma" w:hAnsi="Tahoma" w:cs="Tahoma"/>
          <w:sz w:val="20"/>
          <w:szCs w:val="20"/>
        </w:rPr>
      </w:pPr>
    </w:p>
    <w:p w14:paraId="26FE4E5D" w14:textId="789E5124" w:rsidR="00DA0C43" w:rsidRPr="00DA0C43" w:rsidRDefault="00A82D4D" w:rsidP="00A82D4D">
      <w:pPr>
        <w:rPr>
          <w:rFonts w:ascii="Tahoma" w:hAnsi="Tahoma" w:cs="Tahoma"/>
          <w:b/>
          <w:sz w:val="20"/>
          <w:szCs w:val="20"/>
        </w:rPr>
      </w:pPr>
      <w:r w:rsidRPr="00DA0C43">
        <w:rPr>
          <w:rFonts w:ascii="Tahoma" w:hAnsi="Tahoma" w:cs="Tahoma"/>
          <w:b/>
          <w:sz w:val="20"/>
          <w:szCs w:val="20"/>
        </w:rPr>
        <w:t>8.  Job Challenge(s):</w:t>
      </w:r>
    </w:p>
    <w:p w14:paraId="5D45AEC4" w14:textId="77777777" w:rsidR="0015250D" w:rsidRPr="0003342B" w:rsidRDefault="0015250D" w:rsidP="0015250D">
      <w:pPr>
        <w:rPr>
          <w:rFonts w:ascii="Arial" w:hAnsi="Arial" w:cs="Arial"/>
          <w:sz w:val="20"/>
          <w:szCs w:val="20"/>
        </w:rPr>
      </w:pPr>
      <w:r w:rsidRPr="00115490">
        <w:rPr>
          <w:rFonts w:ascii="Arial" w:eastAsia="Times New Roman" w:hAnsi="Arial" w:cs="Arial"/>
          <w:sz w:val="20"/>
        </w:rPr>
        <w:t>Delivery of high standards of customer service through the workforce, in a very</w:t>
      </w:r>
      <w:r>
        <w:rPr>
          <w:rFonts w:ascii="Arial" w:eastAsia="Times New Roman" w:hAnsi="Arial" w:cs="Arial"/>
          <w:sz w:val="20"/>
        </w:rPr>
        <w:t xml:space="preserve"> </w:t>
      </w:r>
      <w:r w:rsidRPr="00115490">
        <w:rPr>
          <w:rFonts w:ascii="Arial" w:eastAsia="Times New Roman" w:hAnsi="Arial" w:cs="Arial"/>
          <w:sz w:val="20"/>
        </w:rPr>
        <w:t>challenging operational environment, is the key challenge.</w:t>
      </w:r>
    </w:p>
    <w:p w14:paraId="074D3F7B" w14:textId="37947442" w:rsidR="00A82D4D" w:rsidRPr="00DA0C43" w:rsidRDefault="00A82D4D" w:rsidP="00DA0C43">
      <w:pPr>
        <w:spacing w:after="0"/>
        <w:ind w:right="10466"/>
        <w:rPr>
          <w:rFonts w:ascii="Tahoma" w:hAnsi="Tahoma" w:cs="Tahoma"/>
          <w:sz w:val="20"/>
          <w:szCs w:val="20"/>
        </w:rPr>
      </w:pPr>
      <w:r w:rsidRPr="00DA0C43">
        <w:rPr>
          <w:rFonts w:ascii="Tahoma" w:hAnsi="Tahoma" w:cs="Tahoma"/>
          <w:noProof/>
          <w:sz w:val="20"/>
          <w:szCs w:val="20"/>
        </w:rPr>
        <mc:AlternateContent>
          <mc:Choice Requires="wps">
            <w:drawing>
              <wp:anchor distT="0" distB="0" distL="114300" distR="114300" simplePos="0" relativeHeight="251675648" behindDoc="0" locked="0" layoutInCell="1" allowOverlap="1" wp14:anchorId="1E844D5F" wp14:editId="549908FB">
                <wp:simplePos x="0" y="0"/>
                <wp:positionH relativeFrom="column">
                  <wp:posOffset>-118110</wp:posOffset>
                </wp:positionH>
                <wp:positionV relativeFrom="paragraph">
                  <wp:posOffset>393700</wp:posOffset>
                </wp:positionV>
                <wp:extent cx="5600700" cy="0"/>
                <wp:effectExtent l="21590" t="22225" r="16510" b="1587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6A4BF" id="Straight Connector 4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31pt" to="431.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" strokeweight="2.25pt"/>
            </w:pict>
          </mc:Fallback>
        </mc:AlternateContent>
      </w:r>
      <w:r w:rsidRPr="00DA0C43">
        <w:rPr>
          <w:rFonts w:ascii="Tahoma" w:hAnsi="Tahoma" w:cs="Tahoma"/>
          <w:noProof/>
          <w:sz w:val="20"/>
          <w:szCs w:val="20"/>
        </w:rPr>
        <mc:AlternateContent>
          <mc:Choice Requires="wpg">
            <w:drawing>
              <wp:anchor distT="0" distB="0" distL="114300" distR="114300" simplePos="0" relativeHeight="251673600" behindDoc="0" locked="0" layoutInCell="1" allowOverlap="1" wp14:anchorId="0DFA6C5D" wp14:editId="5B1BE3D5">
                <wp:simplePos x="0" y="0"/>
                <wp:positionH relativeFrom="page">
                  <wp:align>left</wp:align>
                </wp:positionH>
                <wp:positionV relativeFrom="page">
                  <wp:align>top</wp:align>
                </wp:positionV>
                <wp:extent cx="7560310" cy="1612900"/>
                <wp:effectExtent l="0" t="0" r="21590" b="25400"/>
                <wp:wrapTopAndBottom/>
                <wp:docPr id="37" name="Group 37"/>
                <wp:cNvGraphicFramePr/>
                <a:graphic xmlns:a="http://schemas.openxmlformats.org/drawingml/2006/main">
                  <a:graphicData uri="http://schemas.microsoft.com/office/word/2010/wordprocessingGroup">
                    <wpg:wgp>
                      <wpg:cNvGrpSpPr/>
                      <wpg:grpSpPr>
                        <a:xfrm>
                          <a:off x="0" y="0"/>
                          <a:ext cx="7560310" cy="1612900"/>
                          <a:chOff x="0" y="0"/>
                          <a:chExt cx="7560564" cy="1678201"/>
                        </a:xfrm>
                      </wpg:grpSpPr>
                      <wps:wsp>
                        <wps:cNvPr id="38" name="Shape 6"/>
                        <wps:cNvSpPr/>
                        <wps:spPr>
                          <a:xfrm>
                            <a:off x="0" y="0"/>
                            <a:ext cx="7560564" cy="1466804"/>
                          </a:xfrm>
                          <a:custGeom>
                            <a:avLst/>
                            <a:gdLst/>
                            <a:ahLst/>
                            <a:cxnLst/>
                            <a:rect l="0" t="0" r="0" b="0"/>
                            <a:pathLst>
                              <a:path w="7560564" h="1466804">
                                <a:moveTo>
                                  <a:pt x="0" y="0"/>
                                </a:moveTo>
                                <a:lnTo>
                                  <a:pt x="7560564" y="0"/>
                                </a:lnTo>
                                <a:lnTo>
                                  <a:pt x="7560564" y="539816"/>
                                </a:lnTo>
                                <a:lnTo>
                                  <a:pt x="7498070" y="535850"/>
                                </a:lnTo>
                                <a:cubicBezTo>
                                  <a:pt x="7280381" y="523646"/>
                                  <a:pt x="7013139" y="519319"/>
                                  <a:pt x="6708268" y="518540"/>
                                </a:cubicBezTo>
                                <a:cubicBezTo>
                                  <a:pt x="5674741" y="591058"/>
                                  <a:pt x="4545838" y="699515"/>
                                  <a:pt x="3349879" y="858265"/>
                                </a:cubicBezTo>
                                <a:cubicBezTo>
                                  <a:pt x="2131695" y="1038098"/>
                                  <a:pt x="992670" y="1247775"/>
                                  <a:pt x="51336" y="1452118"/>
                                </a:cubicBezTo>
                                <a:lnTo>
                                  <a:pt x="0" y="1466804"/>
                                </a:lnTo>
                                <a:lnTo>
                                  <a:pt x="0" y="0"/>
                                </a:lnTo>
                                <a:close/>
                              </a:path>
                            </a:pathLst>
                          </a:custGeom>
                          <a:ln w="0" cap="flat">
                            <a:miter lim="127000"/>
                          </a:ln>
                        </wps:spPr>
                        <wps:style>
                          <a:lnRef idx="0">
                            <a:srgbClr val="000000">
                              <a:alpha val="0"/>
                            </a:srgbClr>
                          </a:lnRef>
                          <a:fillRef idx="1">
                            <a:srgbClr val="FF8200"/>
                          </a:fillRef>
                          <a:effectRef idx="0">
                            <a:scrgbClr r="0" g="0" b="0"/>
                          </a:effectRef>
                          <a:fontRef idx="none"/>
                        </wps:style>
                        <wps:bodyPr/>
                      </wps:wsp>
                      <wps:wsp>
                        <wps:cNvPr id="39" name="Shape 7"/>
                        <wps:cNvSpPr/>
                        <wps:spPr>
                          <a:xfrm>
                            <a:off x="0" y="518540"/>
                            <a:ext cx="7560564" cy="948263"/>
                          </a:xfrm>
                          <a:custGeom>
                            <a:avLst/>
                            <a:gdLst/>
                            <a:ahLst/>
                            <a:cxnLst/>
                            <a:rect l="0" t="0" r="0" b="0"/>
                            <a:pathLst>
                              <a:path w="7560564" h="948263">
                                <a:moveTo>
                                  <a:pt x="0" y="948263"/>
                                </a:moveTo>
                                <a:lnTo>
                                  <a:pt x="51336" y="933577"/>
                                </a:lnTo>
                                <a:cubicBezTo>
                                  <a:pt x="992670" y="729235"/>
                                  <a:pt x="2131695" y="519557"/>
                                  <a:pt x="3349879" y="339725"/>
                                </a:cubicBezTo>
                                <a:cubicBezTo>
                                  <a:pt x="4545838" y="180975"/>
                                  <a:pt x="5674741" y="72517"/>
                                  <a:pt x="6708268" y="0"/>
                                </a:cubicBezTo>
                                <a:cubicBezTo>
                                  <a:pt x="7013139" y="778"/>
                                  <a:pt x="7280381" y="5105"/>
                                  <a:pt x="7498070" y="17310"/>
                                </a:cubicBezTo>
                                <a:lnTo>
                                  <a:pt x="7560564" y="21275"/>
                                </a:lnTo>
                              </a:path>
                            </a:pathLst>
                          </a:custGeom>
                          <a:ln w="25400" cap="flat">
                            <a:miter lim="127000"/>
                          </a:ln>
                        </wps:spPr>
                        <wps:style>
                          <a:lnRef idx="1">
                            <a:srgbClr val="FF8200"/>
                          </a:lnRef>
                          <a:fillRef idx="0">
                            <a:srgbClr val="000000">
                              <a:alpha val="0"/>
                            </a:srgbClr>
                          </a:fillRef>
                          <a:effectRef idx="0">
                            <a:scrgbClr r="0" g="0" b="0"/>
                          </a:effectRef>
                          <a:fontRef idx="none"/>
                        </wps:style>
                        <wps:bodyPr/>
                      </wps:wsp>
                      <wps:wsp>
                        <wps:cNvPr id="40" name="Shape 10"/>
                        <wps:cNvSpPr/>
                        <wps:spPr>
                          <a:xfrm>
                            <a:off x="0" y="324961"/>
                            <a:ext cx="7560564" cy="1353240"/>
                          </a:xfrm>
                          <a:custGeom>
                            <a:avLst/>
                            <a:gdLst/>
                            <a:ahLst/>
                            <a:cxnLst/>
                            <a:rect l="0" t="0" r="0" b="0"/>
                            <a:pathLst>
                              <a:path w="7560564" h="1353240">
                                <a:moveTo>
                                  <a:pt x="6789294" y="1873"/>
                                </a:moveTo>
                                <a:cubicBezTo>
                                  <a:pt x="7066838" y="2459"/>
                                  <a:pt x="7312787" y="12879"/>
                                  <a:pt x="7520719" y="33120"/>
                                </a:cubicBezTo>
                                <a:lnTo>
                                  <a:pt x="7560564" y="37538"/>
                                </a:lnTo>
                                <a:lnTo>
                                  <a:pt x="7560564" y="295267"/>
                                </a:lnTo>
                                <a:lnTo>
                                  <a:pt x="7553202" y="295261"/>
                                </a:lnTo>
                                <a:cubicBezTo>
                                  <a:pt x="6428226" y="303773"/>
                                  <a:pt x="4953889" y="434467"/>
                                  <a:pt x="3420110" y="666019"/>
                                </a:cubicBezTo>
                                <a:cubicBezTo>
                                  <a:pt x="2240597" y="844058"/>
                                  <a:pt x="1112108" y="1068778"/>
                                  <a:pt x="163611" y="1310447"/>
                                </a:cubicBezTo>
                                <a:lnTo>
                                  <a:pt x="0" y="1353240"/>
                                </a:lnTo>
                                <a:lnTo>
                                  <a:pt x="0" y="1027594"/>
                                </a:lnTo>
                                <a:lnTo>
                                  <a:pt x="5139" y="1025953"/>
                                </a:lnTo>
                                <a:cubicBezTo>
                                  <a:pt x="853148" y="762032"/>
                                  <a:pt x="2039995" y="498824"/>
                                  <a:pt x="3364738" y="298863"/>
                                </a:cubicBezTo>
                                <a:cubicBezTo>
                                  <a:pt x="4689475" y="98838"/>
                                  <a:pt x="5901151" y="0"/>
                                  <a:pt x="6789294" y="1873"/>
                                </a:cubicBezTo>
                                <a:close/>
                              </a:path>
                            </a:pathLst>
                          </a:custGeom>
                          <a:ln w="0" cap="flat">
                            <a:miter lim="127000"/>
                          </a:ln>
                        </wps:spPr>
                        <wps:style>
                          <a:lnRef idx="0">
                            <a:srgbClr val="000000">
                              <a:alpha val="0"/>
                            </a:srgbClr>
                          </a:lnRef>
                          <a:fillRef idx="1">
                            <a:srgbClr val="75787B"/>
                          </a:fillRef>
                          <a:effectRef idx="0">
                            <a:scrgbClr r="0" g="0" b="0"/>
                          </a:effectRef>
                          <a:fontRef idx="none"/>
                        </wps:style>
                        <wps:bodyPr/>
                      </wps:wsp>
                      <wps:wsp>
                        <wps:cNvPr id="41" name="Shape 11"/>
                        <wps:cNvSpPr/>
                        <wps:spPr>
                          <a:xfrm>
                            <a:off x="0" y="620222"/>
                            <a:ext cx="7560564" cy="1057979"/>
                          </a:xfrm>
                          <a:custGeom>
                            <a:avLst/>
                            <a:gdLst/>
                            <a:ahLst/>
                            <a:cxnLst/>
                            <a:rect l="0" t="0" r="0" b="0"/>
                            <a:pathLst>
                              <a:path w="7560564" h="1057979">
                                <a:moveTo>
                                  <a:pt x="0" y="1057979"/>
                                </a:moveTo>
                                <a:lnTo>
                                  <a:pt x="163611" y="1015186"/>
                                </a:lnTo>
                                <a:cubicBezTo>
                                  <a:pt x="1112108" y="773517"/>
                                  <a:pt x="2240597" y="548797"/>
                                  <a:pt x="3420110" y="370758"/>
                                </a:cubicBezTo>
                                <a:cubicBezTo>
                                  <a:pt x="4953889" y="139206"/>
                                  <a:pt x="6428226" y="8513"/>
                                  <a:pt x="7553202" y="0"/>
                                </a:cubicBezTo>
                                <a:lnTo>
                                  <a:pt x="7560564" y="6"/>
                                </a:lnTo>
                              </a:path>
                            </a:pathLst>
                          </a:custGeom>
                          <a:ln w="25400" cap="flat">
                            <a:miter lim="127000"/>
                          </a:ln>
                        </wps:spPr>
                        <wps:style>
                          <a:lnRef idx="1">
                            <a:srgbClr val="75787B"/>
                          </a:lnRef>
                          <a:fillRef idx="0">
                            <a:srgbClr val="000000">
                              <a:alpha val="0"/>
                            </a:srgbClr>
                          </a:fillRef>
                          <a:effectRef idx="0">
                            <a:scrgbClr r="0" g="0" b="0"/>
                          </a:effectRef>
                          <a:fontRef idx="none"/>
                        </wps:style>
                        <wps:bodyPr/>
                      </wps:wsp>
                      <wps:wsp>
                        <wps:cNvPr id="42" name="Shape 12"/>
                        <wps:cNvSpPr/>
                        <wps:spPr>
                          <a:xfrm>
                            <a:off x="0" y="273069"/>
                            <a:ext cx="7560564" cy="1079486"/>
                          </a:xfrm>
                          <a:custGeom>
                            <a:avLst/>
                            <a:gdLst/>
                            <a:ahLst/>
                            <a:cxnLst/>
                            <a:rect l="0" t="0" r="0" b="0"/>
                            <a:pathLst>
                              <a:path w="7560564" h="1079486">
                                <a:moveTo>
                                  <a:pt x="0" y="1079486"/>
                                </a:moveTo>
                                <a:lnTo>
                                  <a:pt x="5139" y="1077846"/>
                                </a:lnTo>
                                <a:cubicBezTo>
                                  <a:pt x="853148" y="813924"/>
                                  <a:pt x="2039995" y="550716"/>
                                  <a:pt x="3364738" y="350755"/>
                                </a:cubicBezTo>
                                <a:cubicBezTo>
                                  <a:pt x="5103455" y="88222"/>
                                  <a:pt x="6647406" y="0"/>
                                  <a:pt x="7520719" y="85012"/>
                                </a:cubicBezTo>
                                <a:lnTo>
                                  <a:pt x="7560564" y="89431"/>
                                </a:lnTo>
                              </a:path>
                            </a:pathLst>
                          </a:custGeom>
                          <a:ln w="25400" cap="flat">
                            <a:miter lim="127000"/>
                          </a:ln>
                        </wps:spPr>
                        <wps:style>
                          <a:lnRef idx="1">
                            <a:srgbClr val="75787B"/>
                          </a:lnRef>
                          <a:fillRef idx="0">
                            <a:srgbClr val="000000">
                              <a:alpha val="0"/>
                            </a:srgbClr>
                          </a:fillRef>
                          <a:effectRef idx="0">
                            <a:scrgbClr r="0" g="0" b="0"/>
                          </a:effectRef>
                          <a:fontRef idx="none"/>
                        </wps:style>
                        <wps:bodyPr/>
                      </wps:wsp>
                      <wps:wsp>
                        <wps:cNvPr id="43" name="Rectangle 43"/>
                        <wps:cNvSpPr/>
                        <wps:spPr>
                          <a:xfrm>
                            <a:off x="4266440" y="859010"/>
                            <a:ext cx="3137660" cy="619359"/>
                          </a:xfrm>
                          <a:prstGeom prst="rect">
                            <a:avLst/>
                          </a:prstGeom>
                          <a:ln>
                            <a:noFill/>
                          </a:ln>
                        </wps:spPr>
                        <wps:txbx>
                          <w:txbxContent>
                            <w:p w14:paraId="6872BB71" w14:textId="77777777" w:rsidR="00A82D4D" w:rsidRDefault="00A82D4D" w:rsidP="00A82D4D"/>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DFA6C5D" id="Group 37" o:spid="_x0000_s1026" style="position:absolute;margin-left:0;margin-top:0;width:595.3pt;height:127pt;z-index:251673600;mso-position-horizontal:left;mso-position-horizontal-relative:page;mso-position-vertical:top;mso-position-vertical-relative:page;mso-width-relative:margin;mso-height-relative:margin" coordsize="75605,1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">
                <v:shape id="Shape 6" o:spid="_x0000_s1027" style="position:absolute;width:75605;height:14668;visibility:visible;mso-wrap-style:square;v-text-anchor:top" coordsize="7560564,146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" path="m,l7560564,r,539816l7498070,535850c7280381,523646,7013139,519319,6708268,518540,5674741,591058,4545838,699515,3349879,858265,2131695,1038098,992670,1247775,51336,1452118l,1466804,,xe" fillcolor="#ff8200" stroked="f" strokeweight="0">
                  <v:stroke miterlimit="83231f" joinstyle="miter"/>
                  <v:path arrowok="t" textboxrect="0,0,7560564,1466804"/>
                </v:shape>
                <v:shape id="Shape 7" o:spid="_x0000_s1028" style="position:absolute;top:5185;width:75605;height:9483;visibility:visible;mso-wrap-style:square;v-text-anchor:top" coordsize="7560564,94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" path="m,948263l51336,933577c992670,729235,2131695,519557,3349879,339725,4545838,180975,5674741,72517,6708268,v304871,778,572113,5105,789802,17310l7560564,21275e" filled="f" strokecolor="#ff8200" strokeweight="2pt">
                  <v:stroke miterlimit="83231f" joinstyle="miter"/>
                  <v:path arrowok="t" textboxrect="0,0,7560564,948263"/>
                </v:shape>
                <v:shape id="Shape 10" o:spid="_x0000_s1029" style="position:absolute;top:3249;width:75605;height:13533;visibility:visible;mso-wrap-style:square;v-text-anchor:top" coordsize="7560564,135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" path="m6789294,1873v277544,586,523493,11006,731425,31247l7560564,37538r,257729l7553202,295261c6428226,303773,4953889,434467,3420110,666019,2240597,844058,1112108,1068778,163611,1310447l,1353240,,1027594r5139,-1641c853148,762032,2039995,498824,3364738,298863,4689475,98838,5901151,,6789294,1873xe" fillcolor="#75787b" stroked="f" strokeweight="0">
                  <v:stroke miterlimit="83231f" joinstyle="miter"/>
                  <v:path arrowok="t" textboxrect="0,0,7560564,1353240"/>
                </v:shape>
                <v:shape id="Shape 11" o:spid="_x0000_s1030" style="position:absolute;top:6202;width:75605;height:10580;visibility:visible;mso-wrap-style:square;v-text-anchor:top" coordsize="7560564,10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" path="m,1057979r163611,-42793c1112108,773517,2240597,548797,3420110,370758,4953889,139206,6428226,8513,7553202,r7362,6e" filled="f" strokecolor="#75787b" strokeweight="2pt">
                  <v:stroke miterlimit="83231f" joinstyle="miter"/>
                  <v:path arrowok="t" textboxrect="0,0,7560564,1057979"/>
                </v:shape>
                <v:shape id="Shape 12" o:spid="_x0000_s1031" style="position:absolute;top:2730;width:75605;height:10795;visibility:visible;mso-wrap-style:square;v-text-anchor:top" coordsize="7560564,1079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" path="m,1079486r5139,-1640c853148,813924,2039995,550716,3364738,350755,5103455,88222,6647406,,7520719,85012r39845,4419e" filled="f" strokecolor="#75787b" strokeweight="2pt">
                  <v:stroke miterlimit="83231f" joinstyle="miter"/>
                  <v:path arrowok="t" textboxrect="0,0,7560564,1079486"/>
                </v:shape>
                <v:rect id="Rectangle 43" o:spid="_x0000_s1032" style="position:absolute;left:42664;top:8590;width:31377;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6872BB71" w14:textId="77777777" w:rsidR="00A82D4D" w:rsidRDefault="00A82D4D" w:rsidP="00A82D4D"/>
                    </w:txbxContent>
                  </v:textbox>
                </v:rect>
                <w10:wrap type="topAndBottom" anchorx="page" anchory="page"/>
              </v:group>
            </w:pict>
          </mc:Fallback>
        </mc:AlternateContent>
      </w:r>
    </w:p>
    <w:p w14:paraId="398915A5" w14:textId="77777777" w:rsidR="00A82D4D" w:rsidRPr="00DA0C43" w:rsidRDefault="00A82D4D" w:rsidP="00A82D4D">
      <w:pPr>
        <w:rPr>
          <w:rFonts w:ascii="Tahoma" w:hAnsi="Tahoma" w:cs="Tahoma"/>
          <w:b/>
          <w:sz w:val="20"/>
          <w:szCs w:val="20"/>
        </w:rPr>
      </w:pPr>
    </w:p>
    <w:p w14:paraId="140849E2" w14:textId="77777777" w:rsidR="00DA0C43" w:rsidRDefault="00DA0C43" w:rsidP="00A82D4D">
      <w:pPr>
        <w:rPr>
          <w:rFonts w:ascii="Tahoma" w:hAnsi="Tahoma" w:cs="Tahoma"/>
          <w:b/>
          <w:sz w:val="20"/>
          <w:szCs w:val="20"/>
        </w:rPr>
      </w:pPr>
    </w:p>
    <w:p w14:paraId="5B102B1D" w14:textId="1BCC9F4F" w:rsidR="00A82D4D" w:rsidRPr="00DA0C43" w:rsidRDefault="00A82D4D" w:rsidP="00A82D4D">
      <w:pPr>
        <w:rPr>
          <w:rFonts w:ascii="Tahoma" w:hAnsi="Tahoma" w:cs="Tahoma"/>
          <w:b/>
          <w:sz w:val="20"/>
          <w:szCs w:val="20"/>
        </w:rPr>
      </w:pPr>
      <w:r w:rsidRPr="00DA0C43">
        <w:rPr>
          <w:rFonts w:ascii="Tahoma" w:hAnsi="Tahoma" w:cs="Tahoma"/>
          <w:b/>
          <w:sz w:val="20"/>
          <w:szCs w:val="20"/>
        </w:rPr>
        <w:t>9.  Additional Information</w:t>
      </w:r>
    </w:p>
    <w:p w14:paraId="007466EC" w14:textId="0689B9C5" w:rsidR="0015250D" w:rsidRPr="0015250D" w:rsidRDefault="0015250D" w:rsidP="0015250D">
      <w:pPr>
        <w:numPr>
          <w:ilvl w:val="0"/>
          <w:numId w:val="31"/>
        </w:numPr>
        <w:autoSpaceDE w:val="0"/>
        <w:autoSpaceDN w:val="0"/>
        <w:adjustRightInd w:val="0"/>
        <w:spacing w:after="0" w:line="240" w:lineRule="auto"/>
        <w:rPr>
          <w:rFonts w:ascii="Arial" w:eastAsia="Times New Roman" w:hAnsi="Arial" w:cs="Arial"/>
          <w:color w:val="auto"/>
          <w:sz w:val="20"/>
          <w:szCs w:val="20"/>
        </w:rPr>
      </w:pPr>
      <w:r>
        <w:rPr>
          <w:rFonts w:ascii="Arial" w:eastAsia="Times New Roman" w:hAnsi="Arial" w:cs="Arial"/>
          <w:color w:val="auto"/>
          <w:sz w:val="20"/>
          <w:szCs w:val="20"/>
        </w:rPr>
        <w:t>West Midland Trains</w:t>
      </w:r>
      <w:r w:rsidRPr="0015250D">
        <w:rPr>
          <w:rFonts w:ascii="Arial" w:eastAsia="Times New Roman" w:hAnsi="Arial" w:cs="Arial"/>
          <w:color w:val="auto"/>
          <w:sz w:val="20"/>
          <w:szCs w:val="20"/>
        </w:rPr>
        <w:t xml:space="preserve"> Induction programme attendance</w:t>
      </w:r>
    </w:p>
    <w:p w14:paraId="0C9D2163" w14:textId="77777777" w:rsidR="0015250D" w:rsidRPr="0015250D" w:rsidRDefault="0015250D" w:rsidP="0015250D">
      <w:pPr>
        <w:numPr>
          <w:ilvl w:val="0"/>
          <w:numId w:val="31"/>
        </w:numPr>
        <w:autoSpaceDE w:val="0"/>
        <w:autoSpaceDN w:val="0"/>
        <w:adjustRightInd w:val="0"/>
        <w:spacing w:after="0" w:line="240" w:lineRule="auto"/>
        <w:rPr>
          <w:rFonts w:ascii="Arial" w:eastAsia="Times New Roman" w:hAnsi="Arial" w:cs="Arial"/>
          <w:color w:val="auto"/>
          <w:sz w:val="20"/>
          <w:szCs w:val="20"/>
        </w:rPr>
      </w:pPr>
      <w:r w:rsidRPr="0015250D">
        <w:rPr>
          <w:rFonts w:ascii="Arial" w:eastAsia="Times New Roman" w:hAnsi="Arial" w:cs="Arial"/>
          <w:color w:val="auto"/>
          <w:sz w:val="20"/>
          <w:szCs w:val="20"/>
        </w:rPr>
        <w:t>Successful completion of Customer Care training</w:t>
      </w:r>
    </w:p>
    <w:p w14:paraId="0316888B" w14:textId="77777777" w:rsidR="0015250D" w:rsidRPr="0015250D" w:rsidRDefault="0015250D" w:rsidP="0015250D">
      <w:pPr>
        <w:numPr>
          <w:ilvl w:val="0"/>
          <w:numId w:val="31"/>
        </w:numPr>
        <w:autoSpaceDE w:val="0"/>
        <w:autoSpaceDN w:val="0"/>
        <w:adjustRightInd w:val="0"/>
        <w:spacing w:after="0" w:line="240" w:lineRule="auto"/>
        <w:rPr>
          <w:rFonts w:ascii="Arial" w:eastAsia="Times New Roman" w:hAnsi="Arial" w:cs="Arial"/>
          <w:color w:val="auto"/>
          <w:sz w:val="20"/>
          <w:szCs w:val="20"/>
        </w:rPr>
      </w:pPr>
      <w:r w:rsidRPr="0015250D">
        <w:rPr>
          <w:rFonts w:ascii="Arial" w:eastAsia="Times New Roman" w:hAnsi="Arial" w:cs="Arial"/>
          <w:color w:val="auto"/>
          <w:sz w:val="20"/>
          <w:szCs w:val="20"/>
        </w:rPr>
        <w:t>Successful completion of Personal Track Safety training</w:t>
      </w:r>
    </w:p>
    <w:p w14:paraId="1280F69B" w14:textId="77777777" w:rsidR="0015250D" w:rsidRPr="0015250D" w:rsidRDefault="0015250D" w:rsidP="0015250D">
      <w:pPr>
        <w:numPr>
          <w:ilvl w:val="0"/>
          <w:numId w:val="31"/>
        </w:numPr>
        <w:autoSpaceDE w:val="0"/>
        <w:autoSpaceDN w:val="0"/>
        <w:adjustRightInd w:val="0"/>
        <w:spacing w:after="0" w:line="240" w:lineRule="auto"/>
        <w:rPr>
          <w:rFonts w:ascii="Arial" w:eastAsia="Times New Roman" w:hAnsi="Arial" w:cs="Arial"/>
          <w:color w:val="auto"/>
          <w:sz w:val="20"/>
          <w:szCs w:val="20"/>
        </w:rPr>
      </w:pPr>
      <w:r w:rsidRPr="0015250D">
        <w:rPr>
          <w:rFonts w:ascii="Arial" w:eastAsia="Times New Roman" w:hAnsi="Arial" w:cs="Arial"/>
          <w:color w:val="auto"/>
          <w:sz w:val="20"/>
          <w:szCs w:val="20"/>
        </w:rPr>
        <w:t>Successful completion of Rules &amp; Regulations training</w:t>
      </w:r>
    </w:p>
    <w:p w14:paraId="788159AF" w14:textId="77777777" w:rsidR="0015250D" w:rsidRPr="0015250D" w:rsidRDefault="0015250D" w:rsidP="0015250D">
      <w:pPr>
        <w:numPr>
          <w:ilvl w:val="0"/>
          <w:numId w:val="31"/>
        </w:numPr>
        <w:autoSpaceDE w:val="0"/>
        <w:autoSpaceDN w:val="0"/>
        <w:adjustRightInd w:val="0"/>
        <w:spacing w:after="0" w:line="240" w:lineRule="auto"/>
        <w:rPr>
          <w:rFonts w:ascii="Arial" w:eastAsia="Times New Roman" w:hAnsi="Arial" w:cs="Arial"/>
          <w:color w:val="auto"/>
          <w:sz w:val="20"/>
          <w:szCs w:val="20"/>
        </w:rPr>
      </w:pPr>
      <w:r w:rsidRPr="0015250D">
        <w:rPr>
          <w:rFonts w:ascii="Arial" w:eastAsia="Times New Roman" w:hAnsi="Arial" w:cs="Arial"/>
          <w:color w:val="auto"/>
          <w:sz w:val="20"/>
          <w:szCs w:val="20"/>
        </w:rPr>
        <w:t>Successful completion of Fire Safety training</w:t>
      </w:r>
    </w:p>
    <w:p w14:paraId="155A7EB5" w14:textId="77777777" w:rsidR="0015250D" w:rsidRPr="0015250D" w:rsidRDefault="0015250D" w:rsidP="0015250D">
      <w:pPr>
        <w:numPr>
          <w:ilvl w:val="0"/>
          <w:numId w:val="31"/>
        </w:numPr>
        <w:autoSpaceDE w:val="0"/>
        <w:autoSpaceDN w:val="0"/>
        <w:adjustRightInd w:val="0"/>
        <w:spacing w:after="0" w:line="240" w:lineRule="auto"/>
        <w:rPr>
          <w:rFonts w:ascii="Arial" w:eastAsia="Times New Roman" w:hAnsi="Arial" w:cs="Arial"/>
          <w:color w:val="auto"/>
          <w:sz w:val="20"/>
          <w:szCs w:val="20"/>
        </w:rPr>
      </w:pPr>
      <w:r w:rsidRPr="0015250D">
        <w:rPr>
          <w:rFonts w:ascii="Arial" w:eastAsia="Times New Roman" w:hAnsi="Arial" w:cs="Arial"/>
          <w:color w:val="auto"/>
          <w:sz w:val="20"/>
          <w:szCs w:val="20"/>
        </w:rPr>
        <w:t>TOLO</w:t>
      </w:r>
    </w:p>
    <w:p w14:paraId="1214BE1B" w14:textId="1C7B580A" w:rsidR="0015250D" w:rsidRDefault="0015250D" w:rsidP="00A82D4D">
      <w:pPr>
        <w:numPr>
          <w:ilvl w:val="0"/>
          <w:numId w:val="31"/>
        </w:numPr>
        <w:spacing w:after="0" w:line="240" w:lineRule="auto"/>
        <w:rPr>
          <w:rFonts w:ascii="Arial" w:eastAsia="Cambria" w:hAnsi="Arial" w:cs="Arial"/>
          <w:color w:val="auto"/>
          <w:sz w:val="20"/>
          <w:szCs w:val="20"/>
          <w:lang w:val="en-US" w:eastAsia="en-US"/>
        </w:rPr>
      </w:pPr>
      <w:r w:rsidRPr="0015250D">
        <w:rPr>
          <w:rFonts w:ascii="Arial" w:eastAsia="Times New Roman" w:hAnsi="Arial" w:cs="Arial"/>
          <w:color w:val="auto"/>
          <w:sz w:val="20"/>
          <w:szCs w:val="20"/>
        </w:rPr>
        <w:t>Investigation training</w:t>
      </w:r>
    </w:p>
    <w:p w14:paraId="42ED2FC1" w14:textId="4615DADA" w:rsidR="0015250D" w:rsidRDefault="0015250D" w:rsidP="0015250D">
      <w:pPr>
        <w:spacing w:after="0" w:line="240" w:lineRule="auto"/>
        <w:ind w:left="720"/>
        <w:rPr>
          <w:rFonts w:ascii="Arial" w:eastAsia="Cambria" w:hAnsi="Arial" w:cs="Arial"/>
          <w:color w:val="auto"/>
          <w:sz w:val="20"/>
          <w:szCs w:val="20"/>
          <w:lang w:val="en-US" w:eastAsia="en-US"/>
        </w:rPr>
      </w:pPr>
    </w:p>
    <w:p w14:paraId="4F79B9E2" w14:textId="77777777" w:rsidR="0015250D" w:rsidRPr="0015250D" w:rsidRDefault="0015250D" w:rsidP="0015250D">
      <w:pPr>
        <w:spacing w:after="0" w:line="240" w:lineRule="auto"/>
        <w:ind w:left="720"/>
        <w:rPr>
          <w:rFonts w:ascii="Arial" w:eastAsia="Cambria" w:hAnsi="Arial" w:cs="Arial"/>
          <w:color w:val="auto"/>
          <w:sz w:val="20"/>
          <w:szCs w:val="20"/>
          <w:lang w:val="en-US" w:eastAsia="en-US"/>
        </w:rPr>
      </w:pPr>
    </w:p>
    <w:p w14:paraId="227696BF" w14:textId="77777777" w:rsidR="00A82D4D" w:rsidRPr="00DA0C43" w:rsidRDefault="00A82D4D" w:rsidP="00A82D4D">
      <w:pPr>
        <w:tabs>
          <w:tab w:val="left" w:pos="3160"/>
        </w:tabs>
        <w:rPr>
          <w:rFonts w:ascii="Tahoma" w:hAnsi="Tahoma" w:cs="Tahoma"/>
          <w:sz w:val="20"/>
          <w:szCs w:val="20"/>
        </w:rPr>
      </w:pPr>
      <w:r w:rsidRPr="00DA0C43">
        <w:rPr>
          <w:rFonts w:ascii="Tahoma" w:hAnsi="Tahoma" w:cs="Tahoma"/>
          <w:sz w:val="20"/>
          <w:szCs w:val="20"/>
        </w:rPr>
        <w:tab/>
      </w:r>
      <w:r w:rsidRPr="00DA0C43">
        <w:rPr>
          <w:rFonts w:ascii="Tahoma" w:hAnsi="Tahoma" w:cs="Tahoma"/>
          <w:noProof/>
          <w:sz w:val="20"/>
          <w:szCs w:val="20"/>
        </w:rPr>
        <mc:AlternateContent>
          <mc:Choice Requires="wps">
            <w:drawing>
              <wp:anchor distT="0" distB="0" distL="114300" distR="114300" simplePos="0" relativeHeight="251681792" behindDoc="0" locked="0" layoutInCell="1" allowOverlap="1" wp14:anchorId="42622A07" wp14:editId="4AF33738">
                <wp:simplePos x="0" y="0"/>
                <wp:positionH relativeFrom="column">
                  <wp:posOffset>0</wp:posOffset>
                </wp:positionH>
                <wp:positionV relativeFrom="paragraph">
                  <wp:posOffset>19050</wp:posOffset>
                </wp:positionV>
                <wp:extent cx="5486400" cy="1041400"/>
                <wp:effectExtent l="19050" t="19050" r="19050" b="254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41400"/>
                        </a:xfrm>
                        <a:prstGeom prst="rect">
                          <a:avLst/>
                        </a:prstGeom>
                        <a:solidFill>
                          <a:srgbClr val="FFFFFF"/>
                        </a:solidFill>
                        <a:ln w="28575">
                          <a:solidFill>
                            <a:srgbClr val="000000"/>
                          </a:solidFill>
                          <a:miter lim="800000"/>
                          <a:headEnd/>
                          <a:tailEnd/>
                        </a:ln>
                      </wps:spPr>
                      <wps:txbx>
                        <w:txbxContent>
                          <w:p w14:paraId="3783A739" w14:textId="77777777" w:rsidR="00A82D4D" w:rsidRPr="0038787F" w:rsidRDefault="00A82D4D" w:rsidP="00A82D4D">
                            <w:pPr>
                              <w:rPr>
                                <w:rFonts w:ascii="Tahoma" w:hAnsi="Tahoma" w:cs="Tahoma"/>
                                <w:b/>
                                <w:sz w:val="20"/>
                                <w:szCs w:val="20"/>
                              </w:rPr>
                            </w:pPr>
                            <w:r w:rsidRPr="0038787F">
                              <w:rPr>
                                <w:rFonts w:ascii="Tahoma" w:hAnsi="Tahoma" w:cs="Tahoma"/>
                                <w:b/>
                                <w:sz w:val="20"/>
                                <w:szCs w:val="20"/>
                              </w:rPr>
                              <w:t>10.  Sign off</w:t>
                            </w:r>
                          </w:p>
                          <w:p w14:paraId="50B316F7" w14:textId="77777777" w:rsidR="00A82D4D" w:rsidRDefault="00A82D4D" w:rsidP="00A82D4D">
                            <w:pPr>
                              <w:rPr>
                                <w:rFonts w:ascii="Tahoma" w:hAnsi="Tahoma" w:cs="Tahoma"/>
                                <w:b/>
                              </w:rPr>
                            </w:pPr>
                            <w:r w:rsidRPr="0038787F">
                              <w:rPr>
                                <w:rFonts w:ascii="Tahoma" w:hAnsi="Tahoma" w:cs="Tahoma"/>
                                <w:b/>
                                <w:sz w:val="20"/>
                                <w:szCs w:val="20"/>
                              </w:rPr>
                              <w:t xml:space="preserve">Job </w:t>
                            </w:r>
                            <w:r w:rsidRPr="0038787F">
                              <w:rPr>
                                <w:rFonts w:ascii="Tahoma" w:hAnsi="Tahoma" w:cs="Tahoma"/>
                                <w:b/>
                                <w:sz w:val="20"/>
                                <w:szCs w:val="20"/>
                              </w:rPr>
                              <w:t>Holder:………………………………………………..  Date:………………..</w:t>
                            </w:r>
                          </w:p>
                          <w:p w14:paraId="0184D2BB" w14:textId="77777777" w:rsidR="00A82D4D" w:rsidRPr="0038787F" w:rsidRDefault="00A82D4D" w:rsidP="00A82D4D">
                            <w:pPr>
                              <w:rPr>
                                <w:rFonts w:ascii="Tahoma" w:hAnsi="Tahoma" w:cs="Tahoma"/>
                                <w:b/>
                                <w:sz w:val="20"/>
                                <w:szCs w:val="20"/>
                              </w:rPr>
                            </w:pPr>
                            <w:r w:rsidRPr="0038787F">
                              <w:rPr>
                                <w:rFonts w:ascii="Tahoma" w:hAnsi="Tahoma" w:cs="Tahoma"/>
                                <w:b/>
                                <w:sz w:val="20"/>
                                <w:szCs w:val="20"/>
                              </w:rPr>
                              <w:t>Manager:…………………………………………………..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22A07" id="_x0000_t202" coordsize="21600,21600" o:spt="202" path="m,l,21600r21600,l21600,xe">
                <v:stroke joinstyle="miter"/>
                <v:path gradientshapeok="t" o:connecttype="rect"/>
              </v:shapetype>
              <v:shape id="Text Box 50" o:spid="_x0000_s1033" type="#_x0000_t202" style="position:absolute;margin-left:0;margin-top:1.5pt;width:6in;height:8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" strokeweight="2.25pt">
                <v:textbox>
                  <w:txbxContent>
                    <w:p w14:paraId="3783A739" w14:textId="77777777" w:rsidR="00A82D4D" w:rsidRPr="0038787F" w:rsidRDefault="00A82D4D" w:rsidP="00A82D4D">
                      <w:pPr>
                        <w:rPr>
                          <w:rFonts w:ascii="Tahoma" w:hAnsi="Tahoma" w:cs="Tahoma"/>
                          <w:b/>
                          <w:sz w:val="20"/>
                          <w:szCs w:val="20"/>
                        </w:rPr>
                      </w:pPr>
                      <w:r w:rsidRPr="0038787F">
                        <w:rPr>
                          <w:rFonts w:ascii="Tahoma" w:hAnsi="Tahoma" w:cs="Tahoma"/>
                          <w:b/>
                          <w:sz w:val="20"/>
                          <w:szCs w:val="20"/>
                        </w:rPr>
                        <w:t>10.  Sign off</w:t>
                      </w:r>
                    </w:p>
                    <w:p w14:paraId="50B316F7" w14:textId="77777777" w:rsidR="00A82D4D" w:rsidRDefault="00A82D4D" w:rsidP="00A82D4D">
                      <w:pPr>
                        <w:rPr>
                          <w:rFonts w:ascii="Tahoma" w:hAnsi="Tahoma" w:cs="Tahoma"/>
                          <w:b/>
                        </w:rPr>
                      </w:pPr>
                      <w:r w:rsidRPr="0038787F">
                        <w:rPr>
                          <w:rFonts w:ascii="Tahoma" w:hAnsi="Tahoma" w:cs="Tahoma"/>
                          <w:b/>
                          <w:sz w:val="20"/>
                          <w:szCs w:val="20"/>
                        </w:rPr>
                        <w:t xml:space="preserve">Job </w:t>
                      </w:r>
                      <w:proofErr w:type="gramStart"/>
                      <w:r w:rsidRPr="0038787F">
                        <w:rPr>
                          <w:rFonts w:ascii="Tahoma" w:hAnsi="Tahoma" w:cs="Tahoma"/>
                          <w:b/>
                          <w:sz w:val="20"/>
                          <w:szCs w:val="20"/>
                        </w:rPr>
                        <w:t>Holder:…</w:t>
                      </w:r>
                      <w:proofErr w:type="gramEnd"/>
                      <w:r w:rsidRPr="0038787F">
                        <w:rPr>
                          <w:rFonts w:ascii="Tahoma" w:hAnsi="Tahoma" w:cs="Tahoma"/>
                          <w:b/>
                          <w:sz w:val="20"/>
                          <w:szCs w:val="20"/>
                        </w:rPr>
                        <w:t xml:space="preserve">……………………………………………..  </w:t>
                      </w:r>
                      <w:proofErr w:type="gramStart"/>
                      <w:r w:rsidRPr="0038787F">
                        <w:rPr>
                          <w:rFonts w:ascii="Tahoma" w:hAnsi="Tahoma" w:cs="Tahoma"/>
                          <w:b/>
                          <w:sz w:val="20"/>
                          <w:szCs w:val="20"/>
                        </w:rPr>
                        <w:t>Date:…</w:t>
                      </w:r>
                      <w:proofErr w:type="gramEnd"/>
                      <w:r w:rsidRPr="0038787F">
                        <w:rPr>
                          <w:rFonts w:ascii="Tahoma" w:hAnsi="Tahoma" w:cs="Tahoma"/>
                          <w:b/>
                          <w:sz w:val="20"/>
                          <w:szCs w:val="20"/>
                        </w:rPr>
                        <w:t>……………..</w:t>
                      </w:r>
                    </w:p>
                    <w:p w14:paraId="0184D2BB" w14:textId="77777777" w:rsidR="00A82D4D" w:rsidRPr="0038787F" w:rsidRDefault="00A82D4D" w:rsidP="00A82D4D">
                      <w:pPr>
                        <w:rPr>
                          <w:rFonts w:ascii="Tahoma" w:hAnsi="Tahoma" w:cs="Tahoma"/>
                          <w:b/>
                          <w:sz w:val="20"/>
                          <w:szCs w:val="20"/>
                        </w:rPr>
                      </w:pPr>
                      <w:proofErr w:type="gramStart"/>
                      <w:r w:rsidRPr="0038787F">
                        <w:rPr>
                          <w:rFonts w:ascii="Tahoma" w:hAnsi="Tahoma" w:cs="Tahoma"/>
                          <w:b/>
                          <w:sz w:val="20"/>
                          <w:szCs w:val="20"/>
                        </w:rPr>
                        <w:t>Manager:…</w:t>
                      </w:r>
                      <w:proofErr w:type="gramEnd"/>
                      <w:r w:rsidRPr="0038787F">
                        <w:rPr>
                          <w:rFonts w:ascii="Tahoma" w:hAnsi="Tahoma" w:cs="Tahoma"/>
                          <w:b/>
                          <w:sz w:val="20"/>
                          <w:szCs w:val="20"/>
                        </w:rPr>
                        <w:t xml:space="preserve">………………………………………………..  </w:t>
                      </w:r>
                      <w:proofErr w:type="gramStart"/>
                      <w:r w:rsidRPr="0038787F">
                        <w:rPr>
                          <w:rFonts w:ascii="Tahoma" w:hAnsi="Tahoma" w:cs="Tahoma"/>
                          <w:b/>
                          <w:sz w:val="20"/>
                          <w:szCs w:val="20"/>
                        </w:rPr>
                        <w:t>Date:…</w:t>
                      </w:r>
                      <w:proofErr w:type="gramEnd"/>
                      <w:r w:rsidRPr="0038787F">
                        <w:rPr>
                          <w:rFonts w:ascii="Tahoma" w:hAnsi="Tahoma" w:cs="Tahoma"/>
                          <w:b/>
                          <w:sz w:val="20"/>
                          <w:szCs w:val="20"/>
                        </w:rPr>
                        <w:t>……………..</w:t>
                      </w:r>
                    </w:p>
                  </w:txbxContent>
                </v:textbox>
              </v:shape>
            </w:pict>
          </mc:Fallback>
        </mc:AlternateContent>
      </w:r>
    </w:p>
    <w:p w14:paraId="5721683C" w14:textId="70EDE844" w:rsidR="00A82D4D" w:rsidRPr="00DA0C43" w:rsidRDefault="00A82D4D" w:rsidP="0015250D">
      <w:pPr>
        <w:tabs>
          <w:tab w:val="left" w:pos="3160"/>
        </w:tabs>
        <w:rPr>
          <w:rFonts w:ascii="Tahoma" w:hAnsi="Tahoma" w:cs="Tahoma"/>
          <w:sz w:val="20"/>
          <w:szCs w:val="20"/>
        </w:rPr>
      </w:pPr>
      <w:r w:rsidRPr="00DA0C43">
        <w:rPr>
          <w:rFonts w:ascii="Tahoma" w:hAnsi="Tahoma" w:cs="Tahoma"/>
          <w:noProof/>
          <w:sz w:val="20"/>
          <w:szCs w:val="20"/>
        </w:rPr>
        <w:lastRenderedPageBreak/>
        <mc:AlternateContent>
          <mc:Choice Requires="wpg">
            <w:drawing>
              <wp:anchor distT="0" distB="0" distL="114300" distR="114300" simplePos="0" relativeHeight="251679744" behindDoc="0" locked="0" layoutInCell="1" allowOverlap="1" wp14:anchorId="5800371F" wp14:editId="1B4F8AD0">
                <wp:simplePos x="0" y="0"/>
                <wp:positionH relativeFrom="page">
                  <wp:align>right</wp:align>
                </wp:positionH>
                <wp:positionV relativeFrom="page">
                  <wp:align>top</wp:align>
                </wp:positionV>
                <wp:extent cx="7560310" cy="1612900"/>
                <wp:effectExtent l="0" t="0" r="21590" b="25400"/>
                <wp:wrapTopAndBottom/>
                <wp:docPr id="59" name="Group 59"/>
                <wp:cNvGraphicFramePr/>
                <a:graphic xmlns:a="http://schemas.openxmlformats.org/drawingml/2006/main">
                  <a:graphicData uri="http://schemas.microsoft.com/office/word/2010/wordprocessingGroup">
                    <wpg:wgp>
                      <wpg:cNvGrpSpPr/>
                      <wpg:grpSpPr>
                        <a:xfrm>
                          <a:off x="0" y="0"/>
                          <a:ext cx="7560310" cy="1612900"/>
                          <a:chOff x="0" y="0"/>
                          <a:chExt cx="7560564" cy="1678201"/>
                        </a:xfrm>
                      </wpg:grpSpPr>
                      <wps:wsp>
                        <wps:cNvPr id="60" name="Shape 6"/>
                        <wps:cNvSpPr/>
                        <wps:spPr>
                          <a:xfrm>
                            <a:off x="0" y="0"/>
                            <a:ext cx="7560564" cy="1466804"/>
                          </a:xfrm>
                          <a:custGeom>
                            <a:avLst/>
                            <a:gdLst/>
                            <a:ahLst/>
                            <a:cxnLst/>
                            <a:rect l="0" t="0" r="0" b="0"/>
                            <a:pathLst>
                              <a:path w="7560564" h="1466804">
                                <a:moveTo>
                                  <a:pt x="0" y="0"/>
                                </a:moveTo>
                                <a:lnTo>
                                  <a:pt x="7560564" y="0"/>
                                </a:lnTo>
                                <a:lnTo>
                                  <a:pt x="7560564" y="539816"/>
                                </a:lnTo>
                                <a:lnTo>
                                  <a:pt x="7498070" y="535850"/>
                                </a:lnTo>
                                <a:cubicBezTo>
                                  <a:pt x="7280381" y="523646"/>
                                  <a:pt x="7013139" y="519319"/>
                                  <a:pt x="6708268" y="518540"/>
                                </a:cubicBezTo>
                                <a:cubicBezTo>
                                  <a:pt x="5674741" y="591058"/>
                                  <a:pt x="4545838" y="699515"/>
                                  <a:pt x="3349879" y="858265"/>
                                </a:cubicBezTo>
                                <a:cubicBezTo>
                                  <a:pt x="2131695" y="1038098"/>
                                  <a:pt x="992670" y="1247775"/>
                                  <a:pt x="51336" y="1452118"/>
                                </a:cubicBezTo>
                                <a:lnTo>
                                  <a:pt x="0" y="1466804"/>
                                </a:lnTo>
                                <a:lnTo>
                                  <a:pt x="0" y="0"/>
                                </a:lnTo>
                                <a:close/>
                              </a:path>
                            </a:pathLst>
                          </a:custGeom>
                          <a:solidFill>
                            <a:srgbClr val="FF8200"/>
                          </a:solidFill>
                          <a:ln w="0" cap="flat">
                            <a:noFill/>
                            <a:miter lim="127000"/>
                          </a:ln>
                          <a:effectLst/>
                        </wps:spPr>
                        <wps:bodyPr/>
                      </wps:wsp>
                      <wps:wsp>
                        <wps:cNvPr id="61" name="Shape 7"/>
                        <wps:cNvSpPr/>
                        <wps:spPr>
                          <a:xfrm>
                            <a:off x="0" y="518540"/>
                            <a:ext cx="7560564" cy="948263"/>
                          </a:xfrm>
                          <a:custGeom>
                            <a:avLst/>
                            <a:gdLst/>
                            <a:ahLst/>
                            <a:cxnLst/>
                            <a:rect l="0" t="0" r="0" b="0"/>
                            <a:pathLst>
                              <a:path w="7560564" h="948263">
                                <a:moveTo>
                                  <a:pt x="0" y="948263"/>
                                </a:moveTo>
                                <a:lnTo>
                                  <a:pt x="51336" y="933577"/>
                                </a:lnTo>
                                <a:cubicBezTo>
                                  <a:pt x="992670" y="729235"/>
                                  <a:pt x="2131695" y="519557"/>
                                  <a:pt x="3349879" y="339725"/>
                                </a:cubicBezTo>
                                <a:cubicBezTo>
                                  <a:pt x="4545838" y="180975"/>
                                  <a:pt x="5674741" y="72517"/>
                                  <a:pt x="6708268" y="0"/>
                                </a:cubicBezTo>
                                <a:cubicBezTo>
                                  <a:pt x="7013139" y="778"/>
                                  <a:pt x="7280381" y="5105"/>
                                  <a:pt x="7498070" y="17310"/>
                                </a:cubicBezTo>
                                <a:lnTo>
                                  <a:pt x="7560564" y="21275"/>
                                </a:lnTo>
                              </a:path>
                            </a:pathLst>
                          </a:custGeom>
                          <a:noFill/>
                          <a:ln w="25400" cap="flat" cmpd="sng" algn="ctr">
                            <a:solidFill>
                              <a:srgbClr val="FF8200"/>
                            </a:solidFill>
                            <a:prstDash val="solid"/>
                            <a:miter lim="127000"/>
                          </a:ln>
                          <a:effectLst/>
                        </wps:spPr>
                        <wps:bodyPr/>
                      </wps:wsp>
                      <wps:wsp>
                        <wps:cNvPr id="62" name="Shape 10"/>
                        <wps:cNvSpPr/>
                        <wps:spPr>
                          <a:xfrm>
                            <a:off x="0" y="324961"/>
                            <a:ext cx="7560564" cy="1353240"/>
                          </a:xfrm>
                          <a:custGeom>
                            <a:avLst/>
                            <a:gdLst/>
                            <a:ahLst/>
                            <a:cxnLst/>
                            <a:rect l="0" t="0" r="0" b="0"/>
                            <a:pathLst>
                              <a:path w="7560564" h="1353240">
                                <a:moveTo>
                                  <a:pt x="6789294" y="1873"/>
                                </a:moveTo>
                                <a:cubicBezTo>
                                  <a:pt x="7066838" y="2459"/>
                                  <a:pt x="7312787" y="12879"/>
                                  <a:pt x="7520719" y="33120"/>
                                </a:cubicBezTo>
                                <a:lnTo>
                                  <a:pt x="7560564" y="37538"/>
                                </a:lnTo>
                                <a:lnTo>
                                  <a:pt x="7560564" y="295267"/>
                                </a:lnTo>
                                <a:lnTo>
                                  <a:pt x="7553202" y="295261"/>
                                </a:lnTo>
                                <a:cubicBezTo>
                                  <a:pt x="6428226" y="303773"/>
                                  <a:pt x="4953889" y="434467"/>
                                  <a:pt x="3420110" y="666019"/>
                                </a:cubicBezTo>
                                <a:cubicBezTo>
                                  <a:pt x="2240597" y="844058"/>
                                  <a:pt x="1112108" y="1068778"/>
                                  <a:pt x="163611" y="1310447"/>
                                </a:cubicBezTo>
                                <a:lnTo>
                                  <a:pt x="0" y="1353240"/>
                                </a:lnTo>
                                <a:lnTo>
                                  <a:pt x="0" y="1027594"/>
                                </a:lnTo>
                                <a:lnTo>
                                  <a:pt x="5139" y="1025953"/>
                                </a:lnTo>
                                <a:cubicBezTo>
                                  <a:pt x="853148" y="762032"/>
                                  <a:pt x="2039995" y="498824"/>
                                  <a:pt x="3364738" y="298863"/>
                                </a:cubicBezTo>
                                <a:cubicBezTo>
                                  <a:pt x="4689475" y="98838"/>
                                  <a:pt x="5901151" y="0"/>
                                  <a:pt x="6789294" y="1873"/>
                                </a:cubicBezTo>
                                <a:close/>
                              </a:path>
                            </a:pathLst>
                          </a:custGeom>
                          <a:solidFill>
                            <a:srgbClr val="75787B"/>
                          </a:solidFill>
                          <a:ln w="0" cap="flat">
                            <a:noFill/>
                            <a:miter lim="127000"/>
                          </a:ln>
                          <a:effectLst/>
                        </wps:spPr>
                        <wps:bodyPr/>
                      </wps:wsp>
                      <wps:wsp>
                        <wps:cNvPr id="63" name="Shape 11"/>
                        <wps:cNvSpPr/>
                        <wps:spPr>
                          <a:xfrm>
                            <a:off x="0" y="620222"/>
                            <a:ext cx="7560564" cy="1057979"/>
                          </a:xfrm>
                          <a:custGeom>
                            <a:avLst/>
                            <a:gdLst/>
                            <a:ahLst/>
                            <a:cxnLst/>
                            <a:rect l="0" t="0" r="0" b="0"/>
                            <a:pathLst>
                              <a:path w="7560564" h="1057979">
                                <a:moveTo>
                                  <a:pt x="0" y="1057979"/>
                                </a:moveTo>
                                <a:lnTo>
                                  <a:pt x="163611" y="1015186"/>
                                </a:lnTo>
                                <a:cubicBezTo>
                                  <a:pt x="1112108" y="773517"/>
                                  <a:pt x="2240597" y="548797"/>
                                  <a:pt x="3420110" y="370758"/>
                                </a:cubicBezTo>
                                <a:cubicBezTo>
                                  <a:pt x="4953889" y="139206"/>
                                  <a:pt x="6428226" y="8513"/>
                                  <a:pt x="7553202" y="0"/>
                                </a:cubicBezTo>
                                <a:lnTo>
                                  <a:pt x="7560564" y="6"/>
                                </a:lnTo>
                              </a:path>
                            </a:pathLst>
                          </a:custGeom>
                          <a:noFill/>
                          <a:ln w="25400" cap="flat" cmpd="sng" algn="ctr">
                            <a:solidFill>
                              <a:srgbClr val="75787B"/>
                            </a:solidFill>
                            <a:prstDash val="solid"/>
                            <a:miter lim="127000"/>
                          </a:ln>
                          <a:effectLst/>
                        </wps:spPr>
                        <wps:bodyPr/>
                      </wps:wsp>
                      <wps:wsp>
                        <wps:cNvPr id="64" name="Shape 12"/>
                        <wps:cNvSpPr/>
                        <wps:spPr>
                          <a:xfrm>
                            <a:off x="0" y="273069"/>
                            <a:ext cx="7560564" cy="1079486"/>
                          </a:xfrm>
                          <a:custGeom>
                            <a:avLst/>
                            <a:gdLst/>
                            <a:ahLst/>
                            <a:cxnLst/>
                            <a:rect l="0" t="0" r="0" b="0"/>
                            <a:pathLst>
                              <a:path w="7560564" h="1079486">
                                <a:moveTo>
                                  <a:pt x="0" y="1079486"/>
                                </a:moveTo>
                                <a:lnTo>
                                  <a:pt x="5139" y="1077846"/>
                                </a:lnTo>
                                <a:cubicBezTo>
                                  <a:pt x="853148" y="813924"/>
                                  <a:pt x="2039995" y="550716"/>
                                  <a:pt x="3364738" y="350755"/>
                                </a:cubicBezTo>
                                <a:cubicBezTo>
                                  <a:pt x="5103455" y="88222"/>
                                  <a:pt x="6647406" y="0"/>
                                  <a:pt x="7520719" y="85012"/>
                                </a:cubicBezTo>
                                <a:lnTo>
                                  <a:pt x="7560564" y="89431"/>
                                </a:lnTo>
                              </a:path>
                            </a:pathLst>
                          </a:custGeom>
                          <a:noFill/>
                          <a:ln w="25400" cap="flat" cmpd="sng" algn="ctr">
                            <a:solidFill>
                              <a:srgbClr val="75787B"/>
                            </a:solidFill>
                            <a:prstDash val="solid"/>
                            <a:miter lim="127000"/>
                          </a:ln>
                          <a:effectLst/>
                        </wps:spPr>
                        <wps:bodyPr/>
                      </wps:wsp>
                      <wps:wsp>
                        <wps:cNvPr id="65" name="Rectangle 65"/>
                        <wps:cNvSpPr/>
                        <wps:spPr>
                          <a:xfrm>
                            <a:off x="4266440" y="859010"/>
                            <a:ext cx="3137660" cy="619359"/>
                          </a:xfrm>
                          <a:prstGeom prst="rect">
                            <a:avLst/>
                          </a:prstGeom>
                          <a:ln>
                            <a:noFill/>
                          </a:ln>
                        </wps:spPr>
                        <wps:txbx>
                          <w:txbxContent>
                            <w:p w14:paraId="1FA2EBA9" w14:textId="77777777" w:rsidR="00A82D4D" w:rsidRDefault="00A82D4D" w:rsidP="00A82D4D"/>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800371F" id="Group 59" o:spid="_x0000_s1034" style="position:absolute;margin-left:544.1pt;margin-top:0;width:595.3pt;height:127pt;z-index:251679744;mso-position-horizontal:right;mso-position-horizontal-relative:page;mso-position-vertical:top;mso-position-vertical-relative:page;mso-width-relative:margin;mso-height-relative:margin" coordsize="75605,1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">
                <v:shape id="Shape 6" o:spid="_x0000_s1035" style="position:absolute;width:75605;height:14668;visibility:visible;mso-wrap-style:square;v-text-anchor:top" coordsize="7560564,146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" path="m,l7560564,r,539816l7498070,535850c7280381,523646,7013139,519319,6708268,518540,5674741,591058,4545838,699515,3349879,858265,2131695,1038098,992670,1247775,51336,1452118l,1466804,,xe" fillcolor="#ff8200" stroked="f" strokeweight="0">
                  <v:stroke miterlimit="83231f" joinstyle="miter"/>
                  <v:path arrowok="t" textboxrect="0,0,7560564,1466804"/>
                </v:shape>
                <v:shape id="Shape 7" o:spid="_x0000_s1036" style="position:absolute;top:5185;width:75605;height:9483;visibility:visible;mso-wrap-style:square;v-text-anchor:top" coordsize="7560564,94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" path="m,948263l51336,933577c992670,729235,2131695,519557,3349879,339725,4545838,180975,5674741,72517,6708268,v304871,778,572113,5105,789802,17310l7560564,21275e" filled="f" strokecolor="#ff8200" strokeweight="2pt">
                  <v:stroke miterlimit="83231f" joinstyle="miter"/>
                  <v:path arrowok="t" textboxrect="0,0,7560564,948263"/>
                </v:shape>
                <v:shape id="Shape 10" o:spid="_x0000_s1037" style="position:absolute;top:3249;width:75605;height:13533;visibility:visible;mso-wrap-style:square;v-text-anchor:top" coordsize="7560564,135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" path="m6789294,1873v277544,586,523493,11006,731425,31247l7560564,37538r,257729l7553202,295261c6428226,303773,4953889,434467,3420110,666019,2240597,844058,1112108,1068778,163611,1310447l,1353240,,1027594r5139,-1641c853148,762032,2039995,498824,3364738,298863,4689475,98838,5901151,,6789294,1873xe" fillcolor="#75787b" stroked="f" strokeweight="0">
                  <v:stroke miterlimit="83231f" joinstyle="miter"/>
                  <v:path arrowok="t" textboxrect="0,0,7560564,1353240"/>
                </v:shape>
                <v:shape id="Shape 11" o:spid="_x0000_s1038" style="position:absolute;top:6202;width:75605;height:10580;visibility:visible;mso-wrap-style:square;v-text-anchor:top" coordsize="7560564,10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" path="m,1057979r163611,-42793c1112108,773517,2240597,548797,3420110,370758,4953889,139206,6428226,8513,7553202,r7362,6e" filled="f" strokecolor="#75787b" strokeweight="2pt">
                  <v:stroke miterlimit="83231f" joinstyle="miter"/>
                  <v:path arrowok="t" textboxrect="0,0,7560564,1057979"/>
                </v:shape>
                <v:shape id="Shape 12" o:spid="_x0000_s1039" style="position:absolute;top:2730;width:75605;height:10795;visibility:visible;mso-wrap-style:square;v-text-anchor:top" coordsize="7560564,1079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" path="m,1079486r5139,-1640c853148,813924,2039995,550716,3364738,350755,5103455,88222,6647406,,7520719,85012r39845,4419e" filled="f" strokecolor="#75787b" strokeweight="2pt">
                  <v:stroke miterlimit="83231f" joinstyle="miter"/>
                  <v:path arrowok="t" textboxrect="0,0,7560564,1079486"/>
                </v:shape>
                <v:rect id="Rectangle 65" o:spid="_x0000_s1040" style="position:absolute;left:42664;top:8590;width:31377;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1FA2EBA9" w14:textId="77777777" w:rsidR="00A82D4D" w:rsidRDefault="00A82D4D" w:rsidP="00A82D4D"/>
                    </w:txbxContent>
                  </v:textbox>
                </v:rect>
                <w10:wrap type="topAndBottom" anchorx="page" anchory="page"/>
              </v:group>
            </w:pict>
          </mc:Fallback>
        </mc:AlternateContent>
      </w:r>
      <w:r w:rsidRPr="00DA0C43">
        <w:rPr>
          <w:rFonts w:ascii="Tahoma" w:hAnsi="Tahoma" w:cs="Tahoma"/>
          <w:noProof/>
          <w:sz w:val="20"/>
          <w:szCs w:val="20"/>
        </w:rPr>
        <mc:AlternateContent>
          <mc:Choice Requires="wpg">
            <w:drawing>
              <wp:anchor distT="0" distB="0" distL="114300" distR="114300" simplePos="0" relativeHeight="251677696" behindDoc="0" locked="0" layoutInCell="1" allowOverlap="1" wp14:anchorId="37CDB943" wp14:editId="6A491594">
                <wp:simplePos x="0" y="0"/>
                <wp:positionH relativeFrom="page">
                  <wp:posOffset>44450</wp:posOffset>
                </wp:positionH>
                <wp:positionV relativeFrom="page">
                  <wp:posOffset>9060180</wp:posOffset>
                </wp:positionV>
                <wp:extent cx="7632065" cy="1631315"/>
                <wp:effectExtent l="0" t="0" r="26035" b="26035"/>
                <wp:wrapTopAndBottom/>
                <wp:docPr id="32" name="Group 32"/>
                <wp:cNvGraphicFramePr/>
                <a:graphic xmlns:a="http://schemas.openxmlformats.org/drawingml/2006/main">
                  <a:graphicData uri="http://schemas.microsoft.com/office/word/2010/wordprocessingGroup">
                    <wpg:wgp>
                      <wpg:cNvGrpSpPr/>
                      <wpg:grpSpPr>
                        <a:xfrm>
                          <a:off x="0" y="0"/>
                          <a:ext cx="7632065" cy="1631315"/>
                          <a:chOff x="1261687" y="0"/>
                          <a:chExt cx="5841677" cy="2000204"/>
                        </a:xfrm>
                      </wpg:grpSpPr>
                      <wps:wsp>
                        <wps:cNvPr id="33" name="Shape 8"/>
                        <wps:cNvSpPr/>
                        <wps:spPr>
                          <a:xfrm>
                            <a:off x="1261687" y="0"/>
                            <a:ext cx="5841677" cy="2000204"/>
                          </a:xfrm>
                          <a:custGeom>
                            <a:avLst/>
                            <a:gdLst/>
                            <a:ahLst/>
                            <a:cxnLst/>
                            <a:rect l="0" t="0" r="0" b="0"/>
                            <a:pathLst>
                              <a:path w="5841677" h="2000204">
                                <a:moveTo>
                                  <a:pt x="5841677" y="0"/>
                                </a:moveTo>
                                <a:lnTo>
                                  <a:pt x="5841677" y="2000204"/>
                                </a:lnTo>
                                <a:lnTo>
                                  <a:pt x="0" y="2000204"/>
                                </a:ln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close/>
                              </a:path>
                            </a:pathLst>
                          </a:custGeom>
                          <a:solidFill>
                            <a:srgbClr val="00BF6F"/>
                          </a:solidFill>
                          <a:ln w="0" cap="flat">
                            <a:noFill/>
                            <a:miter lim="127000"/>
                          </a:ln>
                          <a:effectLst/>
                        </wps:spPr>
                        <wps:bodyPr/>
                      </wps:wsp>
                      <wps:wsp>
                        <wps:cNvPr id="34" name="Shape 9"/>
                        <wps:cNvSpPr/>
                        <wps:spPr>
                          <a:xfrm>
                            <a:off x="1261687" y="0"/>
                            <a:ext cx="5841677" cy="2000204"/>
                          </a:xfrm>
                          <a:custGeom>
                            <a:avLst/>
                            <a:gdLst/>
                            <a:ahLst/>
                            <a:cxnLst/>
                            <a:rect l="0" t="0" r="0" b="0"/>
                            <a:pathLst>
                              <a:path w="5841677" h="2000204">
                                <a:moveTo>
                                  <a:pt x="0" y="2000204"/>
                                </a:move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path>
                            </a:pathLst>
                          </a:custGeom>
                          <a:noFill/>
                          <a:ln w="25400" cap="flat" cmpd="sng" algn="ctr">
                            <a:solidFill>
                              <a:srgbClr val="00BF6F"/>
                            </a:solidFill>
                            <a:prstDash val="solid"/>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109B8888" id="Group 32" o:spid="_x0000_s1026" style="position:absolute;margin-left:3.5pt;margin-top:713.4pt;width:600.95pt;height:128.45pt;z-index:251677696;mso-position-horizontal-relative:page;mso-position-vertical-relative:page;mso-width-relative:margin;mso-height-relative:margin" coordorigin="12616" coordsize="58416,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">
                <v:shape id="Shape 8" o:spid="_x0000_s1027"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" path="m5841677,r,2000204l,2000204r66179,-10884c281056,1952357,542467,1896604,839782,1828944,1830509,1526291,2906326,1167172,4036245,744085,4609586,519720,5161973,292571,5679958,70205l5841677,xe" fillcolor="#00bf6f" stroked="f" strokeweight="0">
                  <v:stroke miterlimit="83231f" joinstyle="miter"/>
                  <v:path arrowok="t" textboxrect="0,0,5841677,2000204"/>
                </v:shape>
                <v:shape id="Shape 9" o:spid="_x0000_s1028"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" path="m,2000204r66179,-10884c281056,1952357,542467,1896604,839782,1828944,1830509,1526291,2906326,1167172,4036245,744085,4609586,519720,5161973,292571,5679958,70205l5841677,e" filled="f" strokecolor="#00bf6f" strokeweight="2pt">
                  <v:stroke miterlimit="83231f" joinstyle="miter"/>
                  <v:path arrowok="t" textboxrect="0,0,5841677,2000204"/>
                </v:shape>
                <w10:wrap type="topAndBottom" anchorx="page" anchory="page"/>
              </v:group>
            </w:pict>
          </mc:Fallback>
        </mc:AlternateContent>
      </w:r>
      <w:r w:rsidR="00773A0E" w:rsidRPr="00DA0C43">
        <w:rPr>
          <w:rFonts w:ascii="Tahoma" w:hAnsi="Tahoma" w:cs="Tahoma"/>
          <w:noProof/>
          <w:sz w:val="20"/>
          <w:szCs w:val="20"/>
        </w:rPr>
        <mc:AlternateContent>
          <mc:Choice Requires="wps">
            <w:drawing>
              <wp:anchor distT="0" distB="0" distL="114300" distR="114300" simplePos="0" relativeHeight="251678720" behindDoc="0" locked="0" layoutInCell="1" allowOverlap="1" wp14:anchorId="273A3A12" wp14:editId="567CB146">
                <wp:simplePos x="0" y="0"/>
                <wp:positionH relativeFrom="margin">
                  <wp:posOffset>-2540</wp:posOffset>
                </wp:positionH>
                <wp:positionV relativeFrom="paragraph">
                  <wp:posOffset>148590</wp:posOffset>
                </wp:positionV>
                <wp:extent cx="5461000" cy="3105150"/>
                <wp:effectExtent l="19050" t="19050" r="25400" b="1905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3105150"/>
                        </a:xfrm>
                        <a:prstGeom prst="rect">
                          <a:avLst/>
                        </a:prstGeom>
                        <a:solidFill>
                          <a:srgbClr val="FFFFFF"/>
                        </a:solidFill>
                        <a:ln w="28575">
                          <a:solidFill>
                            <a:srgbClr val="000000"/>
                          </a:solidFill>
                          <a:miter lim="800000"/>
                          <a:headEnd/>
                          <a:tailEnd/>
                        </a:ln>
                      </wps:spPr>
                      <wps:txbx>
                        <w:txbxContent>
                          <w:p w14:paraId="139627CB"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Nominated Deputies</w:t>
                            </w:r>
                          </w:p>
                          <w:p w14:paraId="02815DEF" w14:textId="77777777" w:rsidR="00A82D4D" w:rsidRPr="00980A62" w:rsidRDefault="00A82D4D" w:rsidP="00A82D4D">
                            <w:pPr>
                              <w:rPr>
                                <w:rFonts w:ascii="Tahoma" w:hAnsi="Tahoma" w:cs="Tahoma"/>
                                <w:sz w:val="20"/>
                                <w:szCs w:val="20"/>
                              </w:rPr>
                            </w:pPr>
                            <w:r w:rsidRPr="00980A62">
                              <w:rPr>
                                <w:rFonts w:ascii="Tahoma" w:hAnsi="Tahoma" w:cs="Tahoma"/>
                                <w:sz w:val="20"/>
                                <w:szCs w:val="20"/>
                              </w:rPr>
                              <w:t>If this is a KEY SAFETY POST (2D is “checked”) a Nominated Deputy must be identified.  The job holder must ensure that the Nominated Deputy receives a copy of, and is br</w:t>
                            </w:r>
                            <w:r>
                              <w:rPr>
                                <w:rFonts w:ascii="Tahoma" w:hAnsi="Tahoma" w:cs="Tahoma"/>
                                <w:sz w:val="20"/>
                                <w:szCs w:val="20"/>
                              </w:rPr>
                              <w:t>iefed on, this Job Description.</w:t>
                            </w:r>
                          </w:p>
                          <w:p w14:paraId="37FD3C5E"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 xml:space="preserve">Job title of </w:t>
                            </w:r>
                          </w:p>
                          <w:p w14:paraId="0901B1E1"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Nominated Depu</w:t>
                            </w:r>
                            <w:r>
                              <w:rPr>
                                <w:rFonts w:ascii="Tahoma" w:hAnsi="Tahoma" w:cs="Tahoma"/>
                                <w:b/>
                                <w:sz w:val="20"/>
                                <w:szCs w:val="20"/>
                              </w:rPr>
                              <w:t>ty: ……………………………………………………………....</w:t>
                            </w:r>
                          </w:p>
                          <w:p w14:paraId="2111B30C" w14:textId="77777777" w:rsidR="00A82D4D" w:rsidRPr="00980A62" w:rsidRDefault="00A82D4D" w:rsidP="00A82D4D">
                            <w:pPr>
                              <w:rPr>
                                <w:rFonts w:ascii="Tahoma" w:hAnsi="Tahoma" w:cs="Tahoma"/>
                                <w:b/>
                                <w:sz w:val="20"/>
                                <w:szCs w:val="20"/>
                              </w:rPr>
                            </w:pPr>
                            <w:r>
                              <w:rPr>
                                <w:rFonts w:ascii="Tahoma" w:hAnsi="Tahoma" w:cs="Tahoma"/>
                                <w:b/>
                                <w:sz w:val="20"/>
                                <w:szCs w:val="20"/>
                              </w:rPr>
                              <w:t xml:space="preserve">Name of </w:t>
                            </w:r>
                            <w:r w:rsidRPr="00980A62">
                              <w:rPr>
                                <w:rFonts w:ascii="Tahoma" w:hAnsi="Tahoma" w:cs="Tahoma"/>
                                <w:b/>
                                <w:sz w:val="20"/>
                                <w:szCs w:val="20"/>
                              </w:rPr>
                              <w:t>Nominated De</w:t>
                            </w:r>
                            <w:r>
                              <w:rPr>
                                <w:rFonts w:ascii="Tahoma" w:hAnsi="Tahoma" w:cs="Tahoma"/>
                                <w:b/>
                                <w:sz w:val="20"/>
                                <w:szCs w:val="20"/>
                              </w:rPr>
                              <w:t>puty: ………………………………………………</w:t>
                            </w:r>
                            <w:r>
                              <w:rPr>
                                <w:rFonts w:ascii="Tahoma" w:hAnsi="Tahoma" w:cs="Tahoma"/>
                                <w:b/>
                                <w:sz w:val="20"/>
                                <w:szCs w:val="20"/>
                              </w:rPr>
                              <w:t>…..</w:t>
                            </w:r>
                          </w:p>
                          <w:p w14:paraId="3F0E9094" w14:textId="77777777" w:rsidR="00A82D4D" w:rsidRPr="00980A62" w:rsidRDefault="00A82D4D" w:rsidP="00A82D4D">
                            <w:pPr>
                              <w:rPr>
                                <w:rFonts w:ascii="Tahoma" w:hAnsi="Tahoma" w:cs="Tahoma"/>
                                <w:b/>
                                <w:sz w:val="20"/>
                                <w:szCs w:val="20"/>
                              </w:rPr>
                            </w:pPr>
                            <w:r>
                              <w:rPr>
                                <w:rFonts w:ascii="Tahoma" w:hAnsi="Tahoma" w:cs="Tahoma"/>
                                <w:b/>
                                <w:sz w:val="20"/>
                                <w:szCs w:val="20"/>
                              </w:rPr>
                              <w:t xml:space="preserve">Signature of </w:t>
                            </w:r>
                            <w:r w:rsidRPr="00980A62">
                              <w:rPr>
                                <w:rFonts w:ascii="Tahoma" w:hAnsi="Tahoma" w:cs="Tahoma"/>
                                <w:b/>
                                <w:sz w:val="20"/>
                                <w:szCs w:val="20"/>
                              </w:rPr>
                              <w:t>Nominated D</w:t>
                            </w:r>
                            <w:r>
                              <w:rPr>
                                <w:rFonts w:ascii="Tahoma" w:hAnsi="Tahoma" w:cs="Tahoma"/>
                                <w:b/>
                                <w:sz w:val="20"/>
                                <w:szCs w:val="20"/>
                              </w:rPr>
                              <w:t>eputy: ………………………………………………</w:t>
                            </w:r>
                          </w:p>
                          <w:p w14:paraId="2CCD409A"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Date: ………………………………………………………………………………….</w:t>
                            </w:r>
                          </w:p>
                          <w:p w14:paraId="59342EAF" w14:textId="77777777" w:rsidR="00A82D4D" w:rsidRPr="00980A62" w:rsidRDefault="00A82D4D" w:rsidP="00A82D4D">
                            <w:pPr>
                              <w:rPr>
                                <w:rFonts w:ascii="Tahoma" w:hAnsi="Tahoma" w:cs="Tahoma"/>
                                <w:sz w:val="20"/>
                                <w:szCs w:val="20"/>
                              </w:rPr>
                            </w:pPr>
                            <w:r w:rsidRPr="00980A62">
                              <w:rPr>
                                <w:rFonts w:ascii="Tahoma" w:hAnsi="Tahoma" w:cs="Tahoma"/>
                                <w:sz w:val="20"/>
                                <w:szCs w:val="20"/>
                              </w:rPr>
                              <w:t>As the Nominated Deputy for this post, I confirm that I have been briefed on the requirements of this job.  If there are more Nominated Deputies they should sign further copies of this Job Description.</w:t>
                            </w:r>
                          </w:p>
                          <w:p w14:paraId="41EFC824" w14:textId="77777777" w:rsidR="00A82D4D" w:rsidRDefault="00A82D4D" w:rsidP="00A82D4D">
                            <w:pPr>
                              <w:rPr>
                                <w:rFonts w:ascii="Tahoma" w:hAnsi="Tahoma" w:cs="Tahoma"/>
                              </w:rPr>
                            </w:pPr>
                          </w:p>
                          <w:p w14:paraId="26DDDB61" w14:textId="77777777" w:rsidR="00A82D4D" w:rsidRPr="001003B8" w:rsidRDefault="00A82D4D" w:rsidP="00A82D4D">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A3A12" id="Text Box 51" o:spid="_x0000_s1041" type="#_x0000_t202" style="position:absolute;margin-left:-.2pt;margin-top:11.7pt;width:430pt;height:244.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" strokeweight="2.25pt">
                <v:textbox>
                  <w:txbxContent>
                    <w:p w14:paraId="139627CB"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Nominated Deputies</w:t>
                      </w:r>
                    </w:p>
                    <w:p w14:paraId="02815DEF" w14:textId="77777777" w:rsidR="00A82D4D" w:rsidRPr="00980A62" w:rsidRDefault="00A82D4D" w:rsidP="00A82D4D">
                      <w:pPr>
                        <w:rPr>
                          <w:rFonts w:ascii="Tahoma" w:hAnsi="Tahoma" w:cs="Tahoma"/>
                          <w:sz w:val="20"/>
                          <w:szCs w:val="20"/>
                        </w:rPr>
                      </w:pPr>
                      <w:r w:rsidRPr="00980A62">
                        <w:rPr>
                          <w:rFonts w:ascii="Tahoma" w:hAnsi="Tahoma" w:cs="Tahoma"/>
                          <w:sz w:val="20"/>
                          <w:szCs w:val="20"/>
                        </w:rPr>
                        <w:t>If this is a KEY SAFETY POST (2D is “checked”) a Nominated Deputy must be identified.  The job holder must ensure that the Nominated Deputy receives a copy of, and is br</w:t>
                      </w:r>
                      <w:r>
                        <w:rPr>
                          <w:rFonts w:ascii="Tahoma" w:hAnsi="Tahoma" w:cs="Tahoma"/>
                          <w:sz w:val="20"/>
                          <w:szCs w:val="20"/>
                        </w:rPr>
                        <w:t>iefed on, this Job Description.</w:t>
                      </w:r>
                    </w:p>
                    <w:p w14:paraId="37FD3C5E"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 xml:space="preserve">Job title of </w:t>
                      </w:r>
                    </w:p>
                    <w:p w14:paraId="0901B1E1"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Nominated Depu</w:t>
                      </w:r>
                      <w:r>
                        <w:rPr>
                          <w:rFonts w:ascii="Tahoma" w:hAnsi="Tahoma" w:cs="Tahoma"/>
                          <w:b/>
                          <w:sz w:val="20"/>
                          <w:szCs w:val="20"/>
                        </w:rPr>
                        <w:t>ty: ……………………………………………………………....</w:t>
                      </w:r>
                    </w:p>
                    <w:p w14:paraId="2111B30C" w14:textId="77777777" w:rsidR="00A82D4D" w:rsidRPr="00980A62" w:rsidRDefault="00A82D4D" w:rsidP="00A82D4D">
                      <w:pPr>
                        <w:rPr>
                          <w:rFonts w:ascii="Tahoma" w:hAnsi="Tahoma" w:cs="Tahoma"/>
                          <w:b/>
                          <w:sz w:val="20"/>
                          <w:szCs w:val="20"/>
                        </w:rPr>
                      </w:pPr>
                      <w:r>
                        <w:rPr>
                          <w:rFonts w:ascii="Tahoma" w:hAnsi="Tahoma" w:cs="Tahoma"/>
                          <w:b/>
                          <w:sz w:val="20"/>
                          <w:szCs w:val="20"/>
                        </w:rPr>
                        <w:t xml:space="preserve">Name of </w:t>
                      </w:r>
                      <w:r w:rsidRPr="00980A62">
                        <w:rPr>
                          <w:rFonts w:ascii="Tahoma" w:hAnsi="Tahoma" w:cs="Tahoma"/>
                          <w:b/>
                          <w:sz w:val="20"/>
                          <w:szCs w:val="20"/>
                        </w:rPr>
                        <w:t>Nominated De</w:t>
                      </w:r>
                      <w:r>
                        <w:rPr>
                          <w:rFonts w:ascii="Tahoma" w:hAnsi="Tahoma" w:cs="Tahoma"/>
                          <w:b/>
                          <w:sz w:val="20"/>
                          <w:szCs w:val="20"/>
                        </w:rPr>
                        <w:t>puty: ………………………………………………</w:t>
                      </w:r>
                      <w:proofErr w:type="gramStart"/>
                      <w:r>
                        <w:rPr>
                          <w:rFonts w:ascii="Tahoma" w:hAnsi="Tahoma" w:cs="Tahoma"/>
                          <w:b/>
                          <w:sz w:val="20"/>
                          <w:szCs w:val="20"/>
                        </w:rPr>
                        <w:t>…..</w:t>
                      </w:r>
                      <w:proofErr w:type="gramEnd"/>
                    </w:p>
                    <w:p w14:paraId="3F0E9094" w14:textId="77777777" w:rsidR="00A82D4D" w:rsidRPr="00980A62" w:rsidRDefault="00A82D4D" w:rsidP="00A82D4D">
                      <w:pPr>
                        <w:rPr>
                          <w:rFonts w:ascii="Tahoma" w:hAnsi="Tahoma" w:cs="Tahoma"/>
                          <w:b/>
                          <w:sz w:val="20"/>
                          <w:szCs w:val="20"/>
                        </w:rPr>
                      </w:pPr>
                      <w:r>
                        <w:rPr>
                          <w:rFonts w:ascii="Tahoma" w:hAnsi="Tahoma" w:cs="Tahoma"/>
                          <w:b/>
                          <w:sz w:val="20"/>
                          <w:szCs w:val="20"/>
                        </w:rPr>
                        <w:t xml:space="preserve">Signature of </w:t>
                      </w:r>
                      <w:r w:rsidRPr="00980A62">
                        <w:rPr>
                          <w:rFonts w:ascii="Tahoma" w:hAnsi="Tahoma" w:cs="Tahoma"/>
                          <w:b/>
                          <w:sz w:val="20"/>
                          <w:szCs w:val="20"/>
                        </w:rPr>
                        <w:t>Nominated D</w:t>
                      </w:r>
                      <w:r>
                        <w:rPr>
                          <w:rFonts w:ascii="Tahoma" w:hAnsi="Tahoma" w:cs="Tahoma"/>
                          <w:b/>
                          <w:sz w:val="20"/>
                          <w:szCs w:val="20"/>
                        </w:rPr>
                        <w:t>eputy: ………………………………………………</w:t>
                      </w:r>
                    </w:p>
                    <w:p w14:paraId="2CCD409A"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Date: ………………………………………………………………………………….</w:t>
                      </w:r>
                    </w:p>
                    <w:p w14:paraId="59342EAF" w14:textId="77777777" w:rsidR="00A82D4D" w:rsidRPr="00980A62" w:rsidRDefault="00A82D4D" w:rsidP="00A82D4D">
                      <w:pPr>
                        <w:rPr>
                          <w:rFonts w:ascii="Tahoma" w:hAnsi="Tahoma" w:cs="Tahoma"/>
                          <w:sz w:val="20"/>
                          <w:szCs w:val="20"/>
                        </w:rPr>
                      </w:pPr>
                      <w:r w:rsidRPr="00980A62">
                        <w:rPr>
                          <w:rFonts w:ascii="Tahoma" w:hAnsi="Tahoma" w:cs="Tahoma"/>
                          <w:sz w:val="20"/>
                          <w:szCs w:val="20"/>
                        </w:rPr>
                        <w:t>As the Nominated Deputy for this post, I confirm that I have been briefed on the requirements of this job.  If there are more Nominated Deputies they should sign further copies of this Job Description.</w:t>
                      </w:r>
                    </w:p>
                    <w:p w14:paraId="41EFC824" w14:textId="77777777" w:rsidR="00A82D4D" w:rsidRDefault="00A82D4D" w:rsidP="00A82D4D">
                      <w:pPr>
                        <w:rPr>
                          <w:rFonts w:ascii="Tahoma" w:hAnsi="Tahoma" w:cs="Tahoma"/>
                        </w:rPr>
                      </w:pPr>
                    </w:p>
                    <w:p w14:paraId="26DDDB61" w14:textId="77777777" w:rsidR="00A82D4D" w:rsidRPr="001003B8" w:rsidRDefault="00A82D4D" w:rsidP="00A82D4D">
                      <w:pPr>
                        <w:rPr>
                          <w:rFonts w:ascii="Tahoma" w:hAnsi="Tahoma" w:cs="Tahoma"/>
                        </w:rPr>
                      </w:pPr>
                    </w:p>
                  </w:txbxContent>
                </v:textbox>
                <w10:wrap anchorx="margin"/>
              </v:shape>
            </w:pict>
          </mc:Fallback>
        </mc:AlternateContent>
      </w:r>
    </w:p>
    <w:p w14:paraId="37A8B837" w14:textId="5F8EFE42" w:rsidR="00A82D4D" w:rsidRPr="00DA0C43" w:rsidRDefault="00A82D4D" w:rsidP="00A82D4D">
      <w:pPr>
        <w:rPr>
          <w:rFonts w:ascii="Tahoma" w:hAnsi="Tahoma" w:cs="Tahoma"/>
          <w:sz w:val="20"/>
          <w:szCs w:val="20"/>
        </w:rPr>
      </w:pPr>
    </w:p>
    <w:p w14:paraId="5EAFD777" w14:textId="77777777" w:rsidR="00A82D4D" w:rsidRPr="00DA0C43" w:rsidRDefault="00A82D4D" w:rsidP="00A82D4D">
      <w:pPr>
        <w:rPr>
          <w:rFonts w:ascii="Tahoma" w:hAnsi="Tahoma" w:cs="Tahoma"/>
          <w:sz w:val="20"/>
          <w:szCs w:val="20"/>
        </w:rPr>
      </w:pPr>
    </w:p>
    <w:p w14:paraId="1AE9E6FF" w14:textId="77777777" w:rsidR="00A82D4D" w:rsidRPr="00DA0C43" w:rsidRDefault="00A82D4D" w:rsidP="00A82D4D">
      <w:pPr>
        <w:rPr>
          <w:rFonts w:ascii="Tahoma" w:hAnsi="Tahoma" w:cs="Tahoma"/>
          <w:sz w:val="20"/>
          <w:szCs w:val="20"/>
        </w:rPr>
      </w:pPr>
    </w:p>
    <w:p w14:paraId="1A4F744B" w14:textId="77777777" w:rsidR="00A82D4D" w:rsidRPr="00DA0C43" w:rsidRDefault="00A82D4D" w:rsidP="00A82D4D">
      <w:pPr>
        <w:rPr>
          <w:rFonts w:ascii="Tahoma" w:hAnsi="Tahoma" w:cs="Tahoma"/>
          <w:sz w:val="20"/>
          <w:szCs w:val="20"/>
        </w:rPr>
      </w:pPr>
    </w:p>
    <w:p w14:paraId="752D28CD" w14:textId="77777777" w:rsidR="00A82D4D" w:rsidRPr="00DA0C43" w:rsidRDefault="00A82D4D" w:rsidP="00A82D4D">
      <w:pPr>
        <w:rPr>
          <w:rFonts w:ascii="Tahoma" w:hAnsi="Tahoma" w:cs="Tahoma"/>
          <w:sz w:val="20"/>
          <w:szCs w:val="20"/>
        </w:rPr>
      </w:pPr>
    </w:p>
    <w:p w14:paraId="60832C38" w14:textId="77777777" w:rsidR="00A82D4D" w:rsidRPr="00DA0C43" w:rsidRDefault="00A82D4D" w:rsidP="00A82D4D">
      <w:pPr>
        <w:rPr>
          <w:rFonts w:ascii="Tahoma" w:hAnsi="Tahoma" w:cs="Tahoma"/>
          <w:sz w:val="20"/>
          <w:szCs w:val="20"/>
        </w:rPr>
      </w:pPr>
    </w:p>
    <w:p w14:paraId="234441FA" w14:textId="77777777" w:rsidR="00A82D4D" w:rsidRPr="00DA0C43" w:rsidRDefault="00A82D4D" w:rsidP="00A82D4D">
      <w:pPr>
        <w:rPr>
          <w:rFonts w:ascii="Tahoma" w:hAnsi="Tahoma" w:cs="Tahoma"/>
          <w:sz w:val="20"/>
          <w:szCs w:val="20"/>
        </w:rPr>
      </w:pPr>
    </w:p>
    <w:p w14:paraId="0CA3E14D" w14:textId="77777777" w:rsidR="00A82D4D" w:rsidRPr="00DA0C43" w:rsidRDefault="00A82D4D" w:rsidP="00A82D4D">
      <w:pPr>
        <w:rPr>
          <w:rFonts w:ascii="Tahoma" w:hAnsi="Tahoma" w:cs="Tahoma"/>
          <w:sz w:val="20"/>
          <w:szCs w:val="20"/>
        </w:rPr>
      </w:pPr>
    </w:p>
    <w:p w14:paraId="0606F369" w14:textId="77777777" w:rsidR="00A82D4D" w:rsidRPr="00DA0C43" w:rsidRDefault="00A82D4D" w:rsidP="00A82D4D">
      <w:pPr>
        <w:rPr>
          <w:rFonts w:ascii="Tahoma" w:hAnsi="Tahoma" w:cs="Tahoma"/>
          <w:sz w:val="20"/>
          <w:szCs w:val="20"/>
        </w:rPr>
      </w:pPr>
    </w:p>
    <w:p w14:paraId="53B4AB9B" w14:textId="77777777" w:rsidR="00A82D4D" w:rsidRPr="00DA0C43" w:rsidRDefault="00A82D4D" w:rsidP="00A82D4D">
      <w:pPr>
        <w:rPr>
          <w:rFonts w:ascii="Tahoma" w:hAnsi="Tahoma" w:cs="Tahoma"/>
          <w:sz w:val="20"/>
          <w:szCs w:val="20"/>
        </w:rPr>
      </w:pPr>
    </w:p>
    <w:p w14:paraId="6379FF00" w14:textId="3D619C78" w:rsidR="00773A0E" w:rsidRPr="00DA0C43" w:rsidRDefault="00773A0E" w:rsidP="00A82D4D">
      <w:pPr>
        <w:rPr>
          <w:rFonts w:ascii="Tahoma" w:hAnsi="Tahoma" w:cs="Tahoma"/>
          <w:b/>
          <w:sz w:val="20"/>
          <w:szCs w:val="20"/>
        </w:rPr>
      </w:pPr>
    </w:p>
    <w:p w14:paraId="64BC6E40" w14:textId="77777777" w:rsidR="00DA0C43" w:rsidRPr="00DA0C43" w:rsidRDefault="00DA0C43" w:rsidP="00A82D4D">
      <w:pPr>
        <w:rPr>
          <w:rFonts w:ascii="Tahoma" w:hAnsi="Tahoma" w:cs="Tahoma"/>
          <w:b/>
          <w:sz w:val="20"/>
          <w:szCs w:val="20"/>
        </w:rPr>
      </w:pPr>
    </w:p>
    <w:p w14:paraId="02BD84CA" w14:textId="77777777" w:rsidR="00A82D4D" w:rsidRPr="00DA0C43" w:rsidRDefault="00A82D4D" w:rsidP="00A82D4D">
      <w:pPr>
        <w:jc w:val="center"/>
        <w:rPr>
          <w:rFonts w:ascii="Tahoma" w:hAnsi="Tahoma" w:cs="Tahoma"/>
          <w:b/>
          <w:sz w:val="20"/>
          <w:szCs w:val="20"/>
        </w:rPr>
      </w:pPr>
      <w:r w:rsidRPr="00DA0C43">
        <w:rPr>
          <w:rFonts w:ascii="Tahoma" w:hAnsi="Tahoma" w:cs="Tahoma"/>
          <w:b/>
          <w:sz w:val="20"/>
          <w:szCs w:val="20"/>
        </w:rPr>
        <w:t>Safety &amp; Environmental Safety Responsibility Statement</w:t>
      </w:r>
    </w:p>
    <w:p w14:paraId="3B9BF6E6" w14:textId="77777777" w:rsidR="00A82D4D" w:rsidRPr="00DA0C43" w:rsidRDefault="00A82D4D" w:rsidP="00A82D4D">
      <w:pPr>
        <w:jc w:val="both"/>
        <w:rPr>
          <w:rFonts w:ascii="Tahoma" w:hAnsi="Tahoma" w:cs="Tahoma"/>
          <w:b/>
          <w:sz w:val="20"/>
          <w:szCs w:val="20"/>
        </w:rPr>
      </w:pPr>
      <w:r w:rsidRPr="00DA0C43">
        <w:rPr>
          <w:rFonts w:ascii="Tahoma" w:hAnsi="Tahoma" w:cs="Tahoma"/>
          <w:sz w:val="20"/>
          <w:szCs w:val="20"/>
        </w:rPr>
        <w:t xml:space="preserve">It is the line manager’s responsibility to ensure that the post holder is fully briefed and responsibilities are clearly understood by the post holder.  </w:t>
      </w:r>
    </w:p>
    <w:p w14:paraId="695BB444" w14:textId="77777777" w:rsidR="00A82D4D" w:rsidRPr="00DA0C43" w:rsidRDefault="00A82D4D" w:rsidP="00A82D4D">
      <w:pPr>
        <w:jc w:val="both"/>
        <w:rPr>
          <w:rFonts w:ascii="Tahoma" w:hAnsi="Tahoma" w:cs="Tahoma"/>
          <w:sz w:val="20"/>
          <w:szCs w:val="20"/>
        </w:rPr>
      </w:pPr>
      <w:r w:rsidRPr="00DA0C43">
        <w:rPr>
          <w:rFonts w:ascii="Tahoma" w:hAnsi="Tahoma" w:cs="Tahoma"/>
          <w:sz w:val="20"/>
          <w:szCs w:val="20"/>
        </w:rPr>
        <w:t xml:space="preserve">This statement must be amended and accepted: </w:t>
      </w:r>
    </w:p>
    <w:p w14:paraId="7E1F75F5" w14:textId="77777777" w:rsidR="00A82D4D" w:rsidRPr="00DA0C43" w:rsidRDefault="00A82D4D" w:rsidP="00A82D4D">
      <w:pPr>
        <w:numPr>
          <w:ilvl w:val="0"/>
          <w:numId w:val="8"/>
        </w:numPr>
        <w:spacing w:after="200" w:line="276" w:lineRule="auto"/>
        <w:contextualSpacing/>
        <w:jc w:val="both"/>
        <w:rPr>
          <w:rFonts w:ascii="Tahoma" w:hAnsi="Tahoma" w:cs="Tahoma"/>
          <w:sz w:val="20"/>
          <w:szCs w:val="20"/>
        </w:rPr>
      </w:pPr>
      <w:r w:rsidRPr="00DA0C43">
        <w:rPr>
          <w:rFonts w:ascii="Tahoma" w:hAnsi="Tahoma" w:cs="Tahoma"/>
          <w:sz w:val="20"/>
          <w:szCs w:val="20"/>
        </w:rPr>
        <w:t>Wherever responsibilities are changed;</w:t>
      </w:r>
    </w:p>
    <w:p w14:paraId="17FD2F5E" w14:textId="77777777" w:rsidR="00A82D4D" w:rsidRPr="00DA0C43" w:rsidRDefault="00A82D4D" w:rsidP="00A82D4D">
      <w:pPr>
        <w:numPr>
          <w:ilvl w:val="0"/>
          <w:numId w:val="8"/>
        </w:numPr>
        <w:spacing w:after="200" w:line="276" w:lineRule="auto"/>
        <w:contextualSpacing/>
        <w:jc w:val="both"/>
        <w:rPr>
          <w:rFonts w:ascii="Tahoma" w:hAnsi="Tahoma" w:cs="Tahoma"/>
          <w:sz w:val="20"/>
          <w:szCs w:val="20"/>
        </w:rPr>
      </w:pPr>
      <w:r w:rsidRPr="00DA0C43">
        <w:rPr>
          <w:rFonts w:ascii="Tahoma" w:hAnsi="Tahoma" w:cs="Tahoma"/>
          <w:sz w:val="20"/>
          <w:szCs w:val="20"/>
        </w:rPr>
        <w:t xml:space="preserve">In response to an accident or incident; </w:t>
      </w:r>
    </w:p>
    <w:p w14:paraId="670EEA42" w14:textId="77777777" w:rsidR="00A82D4D" w:rsidRPr="00DA0C43" w:rsidRDefault="00A82D4D" w:rsidP="00A82D4D">
      <w:pPr>
        <w:numPr>
          <w:ilvl w:val="0"/>
          <w:numId w:val="8"/>
        </w:numPr>
        <w:spacing w:after="200" w:line="276" w:lineRule="auto"/>
        <w:contextualSpacing/>
        <w:jc w:val="both"/>
        <w:rPr>
          <w:rFonts w:ascii="Tahoma" w:hAnsi="Tahoma" w:cs="Tahoma"/>
          <w:sz w:val="20"/>
          <w:szCs w:val="20"/>
        </w:rPr>
      </w:pPr>
      <w:r w:rsidRPr="00DA0C43">
        <w:rPr>
          <w:rFonts w:ascii="Tahoma" w:hAnsi="Tahoma" w:cs="Tahoma"/>
          <w:sz w:val="20"/>
          <w:szCs w:val="20"/>
        </w:rPr>
        <w:t xml:space="preserve">In response to external changes to Health and Safety and Environmental Legislation; </w:t>
      </w:r>
      <w:r w:rsidRPr="00DA0C43">
        <w:rPr>
          <w:rFonts w:ascii="Tahoma" w:hAnsi="Tahoma" w:cs="Tahoma"/>
          <w:i/>
          <w:sz w:val="20"/>
          <w:szCs w:val="20"/>
        </w:rPr>
        <w:t>and/or</w:t>
      </w:r>
    </w:p>
    <w:p w14:paraId="5BD241F2" w14:textId="767C4E24" w:rsidR="00DA0C43" w:rsidRPr="0015250D" w:rsidRDefault="00A82D4D" w:rsidP="00A82D4D">
      <w:pPr>
        <w:numPr>
          <w:ilvl w:val="0"/>
          <w:numId w:val="8"/>
        </w:numPr>
        <w:spacing w:after="200" w:line="276" w:lineRule="auto"/>
        <w:contextualSpacing/>
        <w:jc w:val="both"/>
        <w:rPr>
          <w:rFonts w:ascii="Tahoma" w:hAnsi="Tahoma" w:cs="Tahoma"/>
          <w:sz w:val="20"/>
          <w:szCs w:val="20"/>
        </w:rPr>
      </w:pPr>
      <w:r w:rsidRPr="00DA0C43">
        <w:rPr>
          <w:rFonts w:ascii="Tahoma" w:hAnsi="Tahoma" w:cs="Tahoma"/>
          <w:sz w:val="20"/>
          <w:szCs w:val="20"/>
        </w:rPr>
        <w:t>Following annual review.</w:t>
      </w:r>
    </w:p>
    <w:p w14:paraId="5AD12E99" w14:textId="7857CFF7" w:rsidR="00A82D4D" w:rsidRPr="00DA0C43" w:rsidRDefault="00A82D4D" w:rsidP="00A82D4D">
      <w:pPr>
        <w:pStyle w:val="Heading2"/>
        <w:jc w:val="both"/>
        <w:rPr>
          <w:rFonts w:cs="Tahoma"/>
          <w:sz w:val="20"/>
          <w:szCs w:val="20"/>
        </w:rPr>
      </w:pPr>
      <w:r w:rsidRPr="00DA0C43">
        <w:rPr>
          <w:rFonts w:cs="Tahoma"/>
          <w:sz w:val="20"/>
          <w:szCs w:val="20"/>
        </w:rPr>
        <w:t>General Responsibilities</w:t>
      </w:r>
    </w:p>
    <w:p w14:paraId="25F58FA1" w14:textId="77777777" w:rsidR="00A82D4D" w:rsidRPr="00DA0C43" w:rsidRDefault="00A82D4D" w:rsidP="00A82D4D">
      <w:pPr>
        <w:rPr>
          <w:rFonts w:ascii="Tahoma" w:hAnsi="Tahoma" w:cs="Tahoma"/>
          <w:sz w:val="20"/>
          <w:szCs w:val="20"/>
        </w:rPr>
      </w:pPr>
      <w:r w:rsidRPr="00DA0C43">
        <w:rPr>
          <w:rFonts w:ascii="Tahoma" w:hAnsi="Tahoma" w:cs="Tahoma"/>
          <w:sz w:val="20"/>
          <w:szCs w:val="20"/>
        </w:rPr>
        <w:t>Overarching Safety and Environmental Responsibilities are as follows:</w:t>
      </w:r>
    </w:p>
    <w:p w14:paraId="5893EA7B" w14:textId="77777777" w:rsidR="00A82D4D" w:rsidRPr="00DA0C43" w:rsidRDefault="00A82D4D" w:rsidP="00A82D4D">
      <w:pPr>
        <w:numPr>
          <w:ilvl w:val="0"/>
          <w:numId w:val="10"/>
        </w:numPr>
        <w:spacing w:after="200" w:line="276" w:lineRule="auto"/>
        <w:contextualSpacing/>
        <w:rPr>
          <w:rFonts w:ascii="Tahoma" w:hAnsi="Tahoma" w:cs="Tahoma"/>
          <w:sz w:val="20"/>
          <w:szCs w:val="20"/>
        </w:rPr>
      </w:pPr>
      <w:r w:rsidRPr="00DA0C43">
        <w:rPr>
          <w:rFonts w:ascii="Tahoma" w:hAnsi="Tahoma" w:cs="Tahoma"/>
          <w:sz w:val="20"/>
          <w:szCs w:val="20"/>
        </w:rPr>
        <w:t>You must take reasonable care for your own health and safety and of persons who may be affected by your acts or omissions at work;</w:t>
      </w:r>
    </w:p>
    <w:p w14:paraId="3D97461A" w14:textId="77777777" w:rsidR="00A82D4D" w:rsidRPr="00DA0C43" w:rsidRDefault="00A82D4D" w:rsidP="00A82D4D">
      <w:pPr>
        <w:numPr>
          <w:ilvl w:val="0"/>
          <w:numId w:val="10"/>
        </w:numPr>
        <w:spacing w:after="200" w:line="276" w:lineRule="auto"/>
        <w:contextualSpacing/>
        <w:rPr>
          <w:rFonts w:ascii="Tahoma" w:hAnsi="Tahoma" w:cs="Tahoma"/>
          <w:sz w:val="20"/>
          <w:szCs w:val="20"/>
        </w:rPr>
      </w:pPr>
      <w:r w:rsidRPr="00DA0C43">
        <w:rPr>
          <w:rFonts w:ascii="Tahoma" w:hAnsi="Tahoma" w:cs="Tahoma"/>
          <w:sz w:val="20"/>
          <w:szCs w:val="20"/>
        </w:rPr>
        <w:t>You must co-operate on matters regarding safety and health;</w:t>
      </w:r>
    </w:p>
    <w:p w14:paraId="6F692FFB" w14:textId="77777777" w:rsidR="00A82D4D" w:rsidRPr="00DA0C43" w:rsidRDefault="00A82D4D" w:rsidP="00A82D4D">
      <w:pPr>
        <w:numPr>
          <w:ilvl w:val="0"/>
          <w:numId w:val="10"/>
        </w:numPr>
        <w:spacing w:after="200" w:line="276" w:lineRule="auto"/>
        <w:contextualSpacing/>
        <w:rPr>
          <w:rFonts w:ascii="Tahoma" w:hAnsi="Tahoma" w:cs="Tahoma"/>
          <w:sz w:val="20"/>
          <w:szCs w:val="20"/>
        </w:rPr>
      </w:pPr>
      <w:r w:rsidRPr="00DA0C43">
        <w:rPr>
          <w:rFonts w:ascii="Tahoma" w:hAnsi="Tahoma" w:cs="Tahoma"/>
          <w:sz w:val="20"/>
          <w:szCs w:val="20"/>
        </w:rPr>
        <w:t xml:space="preserve">You must not interfere with anything provided in the interest of health and safety – for example override safety features of equipment; </w:t>
      </w:r>
    </w:p>
    <w:p w14:paraId="31629689" w14:textId="77777777" w:rsidR="00A82D4D" w:rsidRPr="00DA0C43" w:rsidRDefault="00A82D4D" w:rsidP="00A82D4D">
      <w:pPr>
        <w:numPr>
          <w:ilvl w:val="0"/>
          <w:numId w:val="10"/>
        </w:numPr>
        <w:spacing w:after="200" w:line="276" w:lineRule="auto"/>
        <w:contextualSpacing/>
        <w:rPr>
          <w:rFonts w:ascii="Tahoma" w:hAnsi="Tahoma" w:cs="Tahoma"/>
          <w:sz w:val="20"/>
          <w:szCs w:val="20"/>
        </w:rPr>
      </w:pPr>
      <w:r w:rsidRPr="00DA0C43">
        <w:rPr>
          <w:rFonts w:ascii="Tahoma" w:hAnsi="Tahoma" w:cs="Tahoma"/>
          <w:sz w:val="20"/>
          <w:szCs w:val="20"/>
        </w:rPr>
        <w:t>You must follow the training you have received when using any work items your employer has given you;</w:t>
      </w:r>
    </w:p>
    <w:p w14:paraId="2E35E468" w14:textId="77777777" w:rsidR="00A82D4D" w:rsidRPr="00DA0C43" w:rsidRDefault="00A82D4D" w:rsidP="00A82D4D">
      <w:pPr>
        <w:numPr>
          <w:ilvl w:val="0"/>
          <w:numId w:val="10"/>
        </w:numPr>
        <w:spacing w:after="200" w:line="276" w:lineRule="auto"/>
        <w:contextualSpacing/>
        <w:rPr>
          <w:rFonts w:ascii="Tahoma" w:hAnsi="Tahoma" w:cs="Tahoma"/>
          <w:sz w:val="20"/>
          <w:szCs w:val="20"/>
        </w:rPr>
      </w:pPr>
      <w:r w:rsidRPr="00DA0C43">
        <w:rPr>
          <w:rFonts w:ascii="Tahoma" w:hAnsi="Tahoma" w:cs="Tahoma"/>
          <w:sz w:val="20"/>
          <w:szCs w:val="20"/>
        </w:rPr>
        <w:lastRenderedPageBreak/>
        <w:t>Tell someone (your employer, supervisor or health and safety representative) if you think the work or inadequate precautions are putting anyone’s health and safety at serious risk;</w:t>
      </w:r>
    </w:p>
    <w:p w14:paraId="64882D11" w14:textId="77777777" w:rsidR="00A82D4D" w:rsidRPr="00DA0C43" w:rsidRDefault="00A82D4D" w:rsidP="00A82D4D">
      <w:pPr>
        <w:numPr>
          <w:ilvl w:val="0"/>
          <w:numId w:val="10"/>
        </w:numPr>
        <w:spacing w:after="0" w:line="240" w:lineRule="auto"/>
        <w:rPr>
          <w:rFonts w:ascii="Tahoma" w:hAnsi="Tahoma" w:cs="Tahoma"/>
          <w:sz w:val="20"/>
          <w:szCs w:val="20"/>
        </w:rPr>
      </w:pPr>
      <w:r w:rsidRPr="00DA0C43">
        <w:rPr>
          <w:rFonts w:ascii="Tahoma" w:eastAsia="Times New Roman" w:hAnsi="Tahoma" w:cs="Tahoma"/>
          <w:sz w:val="20"/>
          <w:szCs w:val="20"/>
          <w:shd w:val="clear" w:color="auto" w:fill="FFFFFF"/>
        </w:rPr>
        <w:t>You must support the business in achieving its objectives laid out in its latest Environment &amp; Energy Policy.</w:t>
      </w:r>
    </w:p>
    <w:p w14:paraId="5735C35C" w14:textId="77777777" w:rsidR="00A82D4D" w:rsidRPr="00DA0C43" w:rsidRDefault="00A82D4D" w:rsidP="00A82D4D">
      <w:pPr>
        <w:spacing w:after="0" w:line="240" w:lineRule="auto"/>
        <w:ind w:left="720"/>
        <w:rPr>
          <w:rFonts w:ascii="Tahoma" w:hAnsi="Tahoma" w:cs="Tahoma"/>
          <w:sz w:val="20"/>
          <w:szCs w:val="20"/>
        </w:rPr>
      </w:pPr>
    </w:p>
    <w:p w14:paraId="449486A0" w14:textId="25C3A515" w:rsidR="00A82D4D" w:rsidRPr="00DA0C43" w:rsidRDefault="00A82D4D" w:rsidP="00A82D4D">
      <w:pPr>
        <w:rPr>
          <w:rFonts w:ascii="Tahoma" w:hAnsi="Tahoma" w:cs="Tahoma"/>
          <w:sz w:val="20"/>
          <w:szCs w:val="20"/>
        </w:rPr>
      </w:pPr>
      <w:r w:rsidRPr="00DA0C43">
        <w:rPr>
          <w:rFonts w:ascii="Tahoma" w:hAnsi="Tahoma" w:cs="Tahoma"/>
          <w:sz w:val="20"/>
          <w:szCs w:val="20"/>
        </w:rPr>
        <w:t xml:space="preserve">Further Safety and Responsibilities that apply to all </w:t>
      </w:r>
      <w:r w:rsidR="009401D8" w:rsidRPr="00DA0C43">
        <w:rPr>
          <w:rFonts w:ascii="Tahoma" w:hAnsi="Tahoma" w:cs="Tahoma"/>
          <w:sz w:val="20"/>
          <w:szCs w:val="20"/>
        </w:rPr>
        <w:t>West Midland Trains</w:t>
      </w:r>
      <w:r w:rsidRPr="00DA0C43">
        <w:rPr>
          <w:rFonts w:ascii="Tahoma" w:hAnsi="Tahoma" w:cs="Tahoma"/>
          <w:sz w:val="20"/>
          <w:szCs w:val="20"/>
        </w:rPr>
        <w:t xml:space="preserve"> employees are set out below, in sections which correspond with the </w:t>
      </w:r>
      <w:r w:rsidR="009401D8" w:rsidRPr="00DA0C43">
        <w:rPr>
          <w:rFonts w:ascii="Tahoma" w:hAnsi="Tahoma" w:cs="Tahoma"/>
          <w:sz w:val="20"/>
          <w:szCs w:val="20"/>
        </w:rPr>
        <w:t>West Midland Trains</w:t>
      </w:r>
      <w:r w:rsidRPr="00DA0C43">
        <w:rPr>
          <w:rFonts w:ascii="Tahoma" w:hAnsi="Tahoma" w:cs="Tahoma"/>
          <w:sz w:val="20"/>
          <w:szCs w:val="20"/>
        </w:rPr>
        <w:t xml:space="preserve"> Safety Management system.</w:t>
      </w:r>
    </w:p>
    <w:p w14:paraId="10FD78AD" w14:textId="77777777" w:rsidR="00A82D4D" w:rsidRPr="00DA0C43" w:rsidRDefault="00A82D4D" w:rsidP="00A82D4D">
      <w:pPr>
        <w:jc w:val="both"/>
        <w:rPr>
          <w:rFonts w:ascii="Tahoma" w:hAnsi="Tahoma" w:cs="Tahoma"/>
          <w:sz w:val="20"/>
          <w:szCs w:val="20"/>
        </w:rPr>
      </w:pPr>
      <w:r w:rsidRPr="00DA0C43">
        <w:rPr>
          <w:rFonts w:ascii="Tahoma" w:hAnsi="Tahoma" w:cs="Tahoma"/>
          <w:sz w:val="20"/>
          <w:szCs w:val="20"/>
        </w:rPr>
        <w:t>You must take reasonable care for your own health and safety, and of persons who may be affected by your acts or omissions at work.</w:t>
      </w:r>
    </w:p>
    <w:p w14:paraId="670B4270" w14:textId="77777777" w:rsidR="00A82D4D" w:rsidRPr="00DA0C43" w:rsidRDefault="00A82D4D" w:rsidP="00A82D4D">
      <w:pPr>
        <w:pStyle w:val="ListParagraph"/>
        <w:numPr>
          <w:ilvl w:val="0"/>
          <w:numId w:val="9"/>
        </w:numPr>
        <w:spacing w:after="0" w:line="240" w:lineRule="auto"/>
        <w:jc w:val="both"/>
        <w:rPr>
          <w:rStyle w:val="Strong"/>
          <w:rFonts w:ascii="Tahoma" w:hAnsi="Tahoma" w:cs="Tahoma"/>
          <w:sz w:val="20"/>
          <w:szCs w:val="20"/>
        </w:rPr>
      </w:pPr>
      <w:r w:rsidRPr="00DA0C43">
        <w:rPr>
          <w:rStyle w:val="Strong"/>
          <w:rFonts w:ascii="Tahoma" w:hAnsi="Tahoma" w:cs="Tahoma"/>
          <w:sz w:val="20"/>
          <w:szCs w:val="20"/>
        </w:rPr>
        <w:t>Policy, Leadership and Resourcing</w:t>
      </w:r>
    </w:p>
    <w:p w14:paraId="3600A85E" w14:textId="77777777" w:rsidR="00A82D4D" w:rsidRPr="00DA0C43" w:rsidRDefault="00A82D4D" w:rsidP="00A82D4D">
      <w:pPr>
        <w:numPr>
          <w:ilvl w:val="1"/>
          <w:numId w:val="9"/>
        </w:numPr>
        <w:spacing w:after="0" w:line="240" w:lineRule="auto"/>
        <w:jc w:val="both"/>
        <w:rPr>
          <w:rFonts w:ascii="Tahoma" w:hAnsi="Tahoma" w:cs="Tahoma"/>
          <w:sz w:val="20"/>
          <w:szCs w:val="20"/>
        </w:rPr>
      </w:pPr>
      <w:r w:rsidRPr="00DA0C43">
        <w:rPr>
          <w:rFonts w:ascii="Tahoma" w:hAnsi="Tahoma" w:cs="Tahoma"/>
          <w:sz w:val="20"/>
          <w:szCs w:val="20"/>
        </w:rPr>
        <w:t>You must understand and comply with the Refusal to work on the grounds of health and safety policy.</w:t>
      </w:r>
    </w:p>
    <w:p w14:paraId="5247E448" w14:textId="77777777" w:rsidR="00A82D4D" w:rsidRPr="00DA0C43" w:rsidRDefault="00A82D4D" w:rsidP="00A82D4D">
      <w:pPr>
        <w:numPr>
          <w:ilvl w:val="1"/>
          <w:numId w:val="9"/>
        </w:numPr>
        <w:spacing w:after="0" w:line="240" w:lineRule="auto"/>
        <w:jc w:val="both"/>
        <w:rPr>
          <w:rFonts w:ascii="Tahoma" w:hAnsi="Tahoma" w:cs="Tahoma"/>
          <w:sz w:val="20"/>
          <w:szCs w:val="20"/>
        </w:rPr>
      </w:pPr>
      <w:r w:rsidRPr="00DA0C43">
        <w:rPr>
          <w:rFonts w:ascii="Tahoma" w:hAnsi="Tahoma" w:cs="Tahoma"/>
          <w:sz w:val="20"/>
          <w:szCs w:val="20"/>
        </w:rPr>
        <w:t xml:space="preserve">You are responsible for attending the following safety and / or environmental related meetings: </w:t>
      </w:r>
    </w:p>
    <w:p w14:paraId="2B0D7899" w14:textId="77777777" w:rsidR="00A82D4D" w:rsidRPr="00DA0C43" w:rsidRDefault="00A82D4D" w:rsidP="00A82D4D">
      <w:pPr>
        <w:ind w:left="1440"/>
        <w:jc w:val="both"/>
        <w:rPr>
          <w:rFonts w:ascii="Tahoma" w:hAnsi="Tahoma" w:cs="Tahoma"/>
          <w:sz w:val="20"/>
          <w:szCs w:val="20"/>
        </w:rPr>
      </w:pPr>
      <w:r w:rsidRPr="00DA0C43">
        <w:rPr>
          <w:rFonts w:ascii="Tahoma" w:hAnsi="Tahoma" w:cs="Tahoma"/>
          <w:sz w:val="20"/>
          <w:szCs w:val="20"/>
        </w:rPr>
        <w:t>E.g. Sustainability Action Group, SEMG</w:t>
      </w:r>
    </w:p>
    <w:p w14:paraId="3ED84246" w14:textId="77777777" w:rsidR="00A82D4D" w:rsidRPr="00DA0C43" w:rsidRDefault="00A82D4D" w:rsidP="00A82D4D">
      <w:pPr>
        <w:ind w:left="1440"/>
        <w:jc w:val="both"/>
        <w:rPr>
          <w:rFonts w:ascii="Tahoma" w:hAnsi="Tahoma" w:cs="Tahoma"/>
          <w:sz w:val="20"/>
          <w:szCs w:val="20"/>
        </w:rPr>
      </w:pPr>
      <w:r w:rsidRPr="00DA0C43">
        <w:rPr>
          <w:rFonts w:ascii="Tahoma" w:hAnsi="Tahoma" w:cs="Tahoma"/>
          <w:sz w:val="20"/>
          <w:szCs w:val="20"/>
        </w:rPr>
        <w:t xml:space="preserve"> List meetings here</w:t>
      </w:r>
    </w:p>
    <w:p w14:paraId="09735638" w14:textId="77777777" w:rsidR="00A82D4D" w:rsidRPr="00DA0C43" w:rsidRDefault="00A82D4D" w:rsidP="00A82D4D">
      <w:pPr>
        <w:ind w:left="1440"/>
        <w:jc w:val="both"/>
        <w:rPr>
          <w:rFonts w:ascii="Tahoma" w:hAnsi="Tahoma" w:cs="Tahoma"/>
          <w:sz w:val="20"/>
          <w:szCs w:val="20"/>
        </w:rPr>
      </w:pPr>
      <w:r w:rsidRPr="00DA0C43">
        <w:rPr>
          <w:rFonts w:ascii="Segoe UI Symbol" w:hAnsi="Segoe UI Symbol" w:cs="Segoe UI Symbol"/>
          <w:sz w:val="20"/>
          <w:szCs w:val="20"/>
        </w:rPr>
        <w:t>☐</w:t>
      </w:r>
      <w:r w:rsidRPr="00DA0C43">
        <w:rPr>
          <w:rFonts w:ascii="Tahoma" w:hAnsi="Tahoma" w:cs="Tahoma"/>
          <w:sz w:val="20"/>
          <w:szCs w:val="20"/>
        </w:rPr>
        <w:t xml:space="preserve"> None apply</w:t>
      </w:r>
    </w:p>
    <w:p w14:paraId="28BF4D34" w14:textId="7FE8B7C6" w:rsidR="00A82D4D" w:rsidRPr="00DA0C43" w:rsidRDefault="00A82D4D" w:rsidP="00A82D4D">
      <w:pPr>
        <w:numPr>
          <w:ilvl w:val="1"/>
          <w:numId w:val="9"/>
        </w:numPr>
        <w:spacing w:after="0" w:line="240" w:lineRule="auto"/>
        <w:jc w:val="both"/>
        <w:rPr>
          <w:rFonts w:ascii="Tahoma" w:hAnsi="Tahoma" w:cs="Tahoma"/>
          <w:sz w:val="20"/>
          <w:szCs w:val="20"/>
        </w:rPr>
      </w:pPr>
      <w:r w:rsidRPr="00DA0C43">
        <w:rPr>
          <w:rFonts w:ascii="Tahoma" w:hAnsi="Tahoma" w:cs="Tahoma"/>
          <w:sz w:val="20"/>
          <w:szCs w:val="20"/>
        </w:rPr>
        <w:t xml:space="preserve">You must comply with the </w:t>
      </w:r>
      <w:r w:rsidR="009401D8" w:rsidRPr="00DA0C43">
        <w:rPr>
          <w:rFonts w:ascii="Tahoma" w:hAnsi="Tahoma" w:cs="Tahoma"/>
          <w:sz w:val="20"/>
          <w:szCs w:val="20"/>
        </w:rPr>
        <w:t>West Midland Trains</w:t>
      </w:r>
      <w:r w:rsidRPr="00DA0C43">
        <w:rPr>
          <w:rFonts w:ascii="Tahoma" w:hAnsi="Tahoma" w:cs="Tahoma"/>
          <w:sz w:val="20"/>
          <w:szCs w:val="20"/>
        </w:rPr>
        <w:t xml:space="preserve"> policy on the use of mobile phones when driving on company business.</w:t>
      </w:r>
    </w:p>
    <w:p w14:paraId="4E0199D5" w14:textId="77777777" w:rsidR="00A82D4D" w:rsidRPr="00DA0C43" w:rsidRDefault="00A82D4D" w:rsidP="00A82D4D">
      <w:pPr>
        <w:spacing w:after="0" w:line="240" w:lineRule="auto"/>
        <w:ind w:left="1440"/>
        <w:jc w:val="both"/>
        <w:rPr>
          <w:rFonts w:ascii="Tahoma" w:hAnsi="Tahoma" w:cs="Tahoma"/>
          <w:sz w:val="20"/>
          <w:szCs w:val="20"/>
        </w:rPr>
      </w:pPr>
    </w:p>
    <w:p w14:paraId="2E776755" w14:textId="77777777" w:rsidR="00A82D4D" w:rsidRPr="00DA0C43" w:rsidRDefault="00A82D4D" w:rsidP="00A82D4D">
      <w:pPr>
        <w:pStyle w:val="ListParagraph"/>
        <w:numPr>
          <w:ilvl w:val="0"/>
          <w:numId w:val="9"/>
        </w:numPr>
        <w:spacing w:after="0" w:line="276" w:lineRule="auto"/>
        <w:jc w:val="both"/>
        <w:rPr>
          <w:rStyle w:val="Strong"/>
          <w:rFonts w:ascii="Tahoma" w:hAnsi="Tahoma" w:cs="Tahoma"/>
          <w:sz w:val="20"/>
          <w:szCs w:val="20"/>
        </w:rPr>
      </w:pPr>
      <w:r w:rsidRPr="00DA0C43">
        <w:rPr>
          <w:rStyle w:val="Strong"/>
          <w:rFonts w:ascii="Tahoma" w:hAnsi="Tahoma" w:cs="Tahoma"/>
          <w:sz w:val="20"/>
          <w:szCs w:val="20"/>
        </w:rPr>
        <w:t>Employee training</w:t>
      </w:r>
    </w:p>
    <w:p w14:paraId="35C3F162" w14:textId="77777777" w:rsidR="00A82D4D" w:rsidRPr="00DA0C43" w:rsidRDefault="00A82D4D" w:rsidP="00A82D4D">
      <w:pPr>
        <w:numPr>
          <w:ilvl w:val="1"/>
          <w:numId w:val="9"/>
        </w:numPr>
        <w:tabs>
          <w:tab w:val="num" w:pos="935"/>
        </w:tabs>
        <w:spacing w:after="0" w:line="240" w:lineRule="auto"/>
        <w:ind w:left="1418"/>
        <w:contextualSpacing/>
        <w:jc w:val="both"/>
        <w:rPr>
          <w:rFonts w:ascii="Tahoma" w:hAnsi="Tahoma" w:cs="Tahoma"/>
          <w:sz w:val="20"/>
          <w:szCs w:val="20"/>
        </w:rPr>
      </w:pPr>
      <w:r w:rsidRPr="00DA0C43">
        <w:rPr>
          <w:rFonts w:ascii="Tahoma" w:hAnsi="Tahoma" w:cs="Tahoma"/>
          <w:sz w:val="20"/>
          <w:szCs w:val="20"/>
        </w:rPr>
        <w:t>You must attend the necessary safety and/or environment training courses within 3 months of appointment (or as soon as practicable thereafter).</w:t>
      </w:r>
    </w:p>
    <w:p w14:paraId="39101DB6" w14:textId="77777777" w:rsidR="00A82D4D" w:rsidRPr="00DA0C43" w:rsidRDefault="00A82D4D" w:rsidP="00A82D4D">
      <w:pPr>
        <w:tabs>
          <w:tab w:val="num" w:pos="1800"/>
        </w:tabs>
        <w:spacing w:after="0" w:line="240" w:lineRule="auto"/>
        <w:ind w:left="1418"/>
        <w:contextualSpacing/>
        <w:jc w:val="both"/>
        <w:rPr>
          <w:rFonts w:ascii="Tahoma" w:hAnsi="Tahoma" w:cs="Tahoma"/>
          <w:sz w:val="20"/>
          <w:szCs w:val="20"/>
        </w:rPr>
      </w:pPr>
    </w:p>
    <w:p w14:paraId="3A50922E" w14:textId="77777777" w:rsidR="00A82D4D" w:rsidRPr="00DA0C43" w:rsidRDefault="00A82D4D" w:rsidP="00A82D4D">
      <w:pPr>
        <w:pStyle w:val="ListParagraph"/>
        <w:numPr>
          <w:ilvl w:val="0"/>
          <w:numId w:val="9"/>
        </w:numPr>
        <w:spacing w:after="0" w:line="240" w:lineRule="auto"/>
        <w:jc w:val="both"/>
        <w:rPr>
          <w:rFonts w:ascii="Tahoma" w:hAnsi="Tahoma" w:cs="Tahoma"/>
          <w:b/>
          <w:sz w:val="20"/>
          <w:szCs w:val="20"/>
        </w:rPr>
      </w:pPr>
      <w:r w:rsidRPr="00DA0C43">
        <w:rPr>
          <w:rFonts w:ascii="Tahoma" w:hAnsi="Tahoma" w:cs="Tahoma"/>
          <w:b/>
          <w:sz w:val="20"/>
          <w:szCs w:val="20"/>
        </w:rPr>
        <w:t>Planned Inspections</w:t>
      </w:r>
    </w:p>
    <w:p w14:paraId="4004B7FE" w14:textId="77777777" w:rsidR="00A82D4D" w:rsidRPr="00DA0C43" w:rsidRDefault="00A82D4D" w:rsidP="00A82D4D">
      <w:pPr>
        <w:numPr>
          <w:ilvl w:val="1"/>
          <w:numId w:val="9"/>
        </w:numPr>
        <w:spacing w:after="0" w:line="240" w:lineRule="auto"/>
        <w:contextualSpacing/>
        <w:jc w:val="both"/>
        <w:rPr>
          <w:rFonts w:ascii="Tahoma" w:hAnsi="Tahoma" w:cs="Tahoma"/>
          <w:b/>
          <w:sz w:val="20"/>
          <w:szCs w:val="20"/>
        </w:rPr>
      </w:pPr>
      <w:r w:rsidRPr="00DA0C43">
        <w:rPr>
          <w:rFonts w:ascii="Tahoma" w:hAnsi="Tahoma" w:cs="Tahoma"/>
          <w:sz w:val="20"/>
          <w:szCs w:val="20"/>
        </w:rPr>
        <w:t xml:space="preserve">You must comply with the procedures which exist to remedy substandard acts and conditions found in the workplace. </w:t>
      </w:r>
    </w:p>
    <w:p w14:paraId="1013577B" w14:textId="77777777" w:rsidR="00A82D4D" w:rsidRPr="00DA0C43" w:rsidRDefault="00A82D4D" w:rsidP="00A82D4D">
      <w:pPr>
        <w:spacing w:after="0" w:line="240" w:lineRule="auto"/>
        <w:ind w:left="1440"/>
        <w:contextualSpacing/>
        <w:jc w:val="both"/>
        <w:rPr>
          <w:rFonts w:ascii="Tahoma" w:hAnsi="Tahoma" w:cs="Tahoma"/>
          <w:b/>
          <w:sz w:val="20"/>
          <w:szCs w:val="20"/>
        </w:rPr>
      </w:pPr>
    </w:p>
    <w:p w14:paraId="510FB2BE" w14:textId="77777777" w:rsidR="00A82D4D" w:rsidRPr="00DA0C43" w:rsidRDefault="00A82D4D" w:rsidP="00A82D4D">
      <w:pPr>
        <w:pStyle w:val="ListParagraph"/>
        <w:numPr>
          <w:ilvl w:val="0"/>
          <w:numId w:val="9"/>
        </w:numPr>
        <w:spacing w:after="0" w:line="276" w:lineRule="auto"/>
        <w:jc w:val="both"/>
        <w:rPr>
          <w:rStyle w:val="Strong"/>
          <w:rFonts w:ascii="Tahoma" w:hAnsi="Tahoma" w:cs="Tahoma"/>
          <w:sz w:val="20"/>
          <w:szCs w:val="20"/>
        </w:rPr>
      </w:pPr>
      <w:r w:rsidRPr="00DA0C43">
        <w:rPr>
          <w:rStyle w:val="Strong"/>
          <w:rFonts w:ascii="Tahoma" w:hAnsi="Tahoma" w:cs="Tahoma"/>
          <w:sz w:val="20"/>
          <w:szCs w:val="20"/>
        </w:rPr>
        <w:t>Accident and incident investigation</w:t>
      </w:r>
    </w:p>
    <w:p w14:paraId="6249118A" w14:textId="77777777" w:rsidR="00A82D4D" w:rsidRPr="00DA0C43" w:rsidRDefault="00A82D4D" w:rsidP="00A82D4D">
      <w:pPr>
        <w:numPr>
          <w:ilvl w:val="1"/>
          <w:numId w:val="9"/>
        </w:numPr>
        <w:spacing w:after="0" w:line="240" w:lineRule="auto"/>
        <w:ind w:left="1418"/>
        <w:jc w:val="both"/>
        <w:rPr>
          <w:rFonts w:ascii="Tahoma" w:hAnsi="Tahoma" w:cs="Tahoma"/>
          <w:b/>
          <w:sz w:val="20"/>
          <w:szCs w:val="20"/>
        </w:rPr>
      </w:pPr>
      <w:r w:rsidRPr="00DA0C43">
        <w:rPr>
          <w:rFonts w:ascii="Tahoma" w:hAnsi="Tahoma" w:cs="Tahoma"/>
          <w:sz w:val="20"/>
          <w:szCs w:val="20"/>
        </w:rPr>
        <w:t>You must ensure that all personal accidents and near misses are reported to your supervisor or Control as detailed on the health and safety notice board.</w:t>
      </w:r>
    </w:p>
    <w:p w14:paraId="2832D844" w14:textId="77777777" w:rsidR="00A82D4D" w:rsidRPr="00DA0C43" w:rsidRDefault="00A82D4D" w:rsidP="00A82D4D">
      <w:pPr>
        <w:numPr>
          <w:ilvl w:val="1"/>
          <w:numId w:val="9"/>
        </w:numPr>
        <w:spacing w:after="0" w:line="240" w:lineRule="auto"/>
        <w:ind w:left="1418"/>
        <w:jc w:val="both"/>
        <w:rPr>
          <w:rFonts w:ascii="Tahoma" w:hAnsi="Tahoma" w:cs="Tahoma"/>
          <w:b/>
          <w:sz w:val="20"/>
          <w:szCs w:val="20"/>
        </w:rPr>
      </w:pPr>
      <w:r w:rsidRPr="00DA0C43">
        <w:rPr>
          <w:rFonts w:ascii="Tahoma" w:hAnsi="Tahoma" w:cs="Tahoma"/>
          <w:sz w:val="20"/>
          <w:szCs w:val="20"/>
        </w:rPr>
        <w:t>You must ensure that all personal accidents are reported and investigated as detailed in the Accident/Incident Reporting and Investigation standard.</w:t>
      </w:r>
    </w:p>
    <w:p w14:paraId="419F6937" w14:textId="77777777" w:rsidR="00A82D4D" w:rsidRPr="00DA0C43" w:rsidRDefault="00A82D4D" w:rsidP="00A82D4D">
      <w:pPr>
        <w:spacing w:after="0" w:line="240" w:lineRule="auto"/>
        <w:jc w:val="both"/>
        <w:rPr>
          <w:rFonts w:ascii="Tahoma" w:hAnsi="Tahoma" w:cs="Tahoma"/>
          <w:b/>
          <w:sz w:val="20"/>
          <w:szCs w:val="20"/>
        </w:rPr>
      </w:pPr>
    </w:p>
    <w:p w14:paraId="1B944BE2" w14:textId="77777777" w:rsidR="00A82D4D" w:rsidRPr="00DA0C43" w:rsidRDefault="00A82D4D" w:rsidP="00A82D4D">
      <w:pPr>
        <w:numPr>
          <w:ilvl w:val="0"/>
          <w:numId w:val="9"/>
        </w:numPr>
        <w:spacing w:after="200" w:line="276" w:lineRule="auto"/>
        <w:ind w:left="426"/>
        <w:contextualSpacing/>
        <w:jc w:val="both"/>
        <w:rPr>
          <w:rFonts w:ascii="Tahoma" w:hAnsi="Tahoma" w:cs="Tahoma"/>
          <w:b/>
          <w:sz w:val="20"/>
          <w:szCs w:val="20"/>
        </w:rPr>
      </w:pPr>
      <w:r w:rsidRPr="00DA0C43">
        <w:rPr>
          <w:rFonts w:ascii="Tahoma" w:hAnsi="Tahoma" w:cs="Tahoma"/>
          <w:b/>
          <w:sz w:val="20"/>
          <w:szCs w:val="20"/>
        </w:rPr>
        <w:t>Emergency planning and Security</w:t>
      </w:r>
    </w:p>
    <w:p w14:paraId="232FDBF8" w14:textId="77777777" w:rsidR="00A82D4D" w:rsidRPr="00DA0C43" w:rsidRDefault="00A82D4D" w:rsidP="00A82D4D">
      <w:pPr>
        <w:numPr>
          <w:ilvl w:val="1"/>
          <w:numId w:val="9"/>
        </w:numPr>
        <w:spacing w:after="0" w:line="240" w:lineRule="auto"/>
        <w:contextualSpacing/>
        <w:jc w:val="both"/>
        <w:rPr>
          <w:rFonts w:ascii="Tahoma" w:hAnsi="Tahoma" w:cs="Tahoma"/>
          <w:b/>
          <w:sz w:val="20"/>
          <w:szCs w:val="20"/>
        </w:rPr>
      </w:pPr>
      <w:r w:rsidRPr="00DA0C43">
        <w:rPr>
          <w:rFonts w:ascii="Tahoma" w:hAnsi="Tahoma" w:cs="Tahoma"/>
          <w:sz w:val="20"/>
          <w:szCs w:val="20"/>
        </w:rPr>
        <w:t>When working at static locations you must ensure that you understand the local emergency plan at each location at which you are required to work.  Local emergency plans are detailed on safety notice boards.</w:t>
      </w:r>
    </w:p>
    <w:p w14:paraId="7E167BC7" w14:textId="14FB7461" w:rsidR="00A82D4D" w:rsidRPr="00DA0C43" w:rsidRDefault="00A82D4D" w:rsidP="00A82D4D">
      <w:pPr>
        <w:numPr>
          <w:ilvl w:val="1"/>
          <w:numId w:val="9"/>
        </w:numPr>
        <w:spacing w:after="0" w:line="240" w:lineRule="auto"/>
        <w:contextualSpacing/>
        <w:jc w:val="both"/>
        <w:rPr>
          <w:rFonts w:ascii="Tahoma" w:hAnsi="Tahoma" w:cs="Tahoma"/>
          <w:b/>
          <w:sz w:val="20"/>
          <w:szCs w:val="20"/>
        </w:rPr>
      </w:pPr>
      <w:r w:rsidRPr="00DA0C43">
        <w:rPr>
          <w:rFonts w:ascii="Tahoma" w:hAnsi="Tahoma" w:cs="Tahoma"/>
          <w:sz w:val="20"/>
          <w:szCs w:val="20"/>
        </w:rPr>
        <w:t xml:space="preserve">You must understand and comply with your obligations regarding security checks, suspect packages, bomb threats and explosions as detailed in the </w:t>
      </w:r>
      <w:r w:rsidR="009401D8" w:rsidRPr="00DA0C43">
        <w:rPr>
          <w:rFonts w:ascii="Tahoma" w:hAnsi="Tahoma" w:cs="Tahoma"/>
          <w:sz w:val="20"/>
          <w:szCs w:val="20"/>
        </w:rPr>
        <w:t>West Midland Trains</w:t>
      </w:r>
      <w:r w:rsidRPr="00DA0C43">
        <w:rPr>
          <w:rFonts w:ascii="Tahoma" w:hAnsi="Tahoma" w:cs="Tahoma"/>
          <w:sz w:val="20"/>
          <w:szCs w:val="20"/>
        </w:rPr>
        <w:t xml:space="preserve"> Occupational Standards Manual.</w:t>
      </w:r>
    </w:p>
    <w:p w14:paraId="3F977475" w14:textId="77777777" w:rsidR="00A82D4D" w:rsidRPr="00DA0C43" w:rsidRDefault="00A82D4D" w:rsidP="00A82D4D">
      <w:pPr>
        <w:numPr>
          <w:ilvl w:val="1"/>
          <w:numId w:val="9"/>
        </w:numPr>
        <w:spacing w:after="0" w:line="240" w:lineRule="auto"/>
        <w:contextualSpacing/>
        <w:jc w:val="both"/>
        <w:rPr>
          <w:rFonts w:ascii="Tahoma" w:hAnsi="Tahoma" w:cs="Tahoma"/>
          <w:b/>
          <w:sz w:val="20"/>
          <w:szCs w:val="20"/>
        </w:rPr>
      </w:pPr>
    </w:p>
    <w:p w14:paraId="305B8D63" w14:textId="2B9F2048" w:rsidR="00A82D4D" w:rsidRPr="00DA0C43" w:rsidRDefault="00A82D4D" w:rsidP="00A82D4D">
      <w:pPr>
        <w:numPr>
          <w:ilvl w:val="1"/>
          <w:numId w:val="9"/>
        </w:numPr>
        <w:spacing w:after="0" w:line="240" w:lineRule="auto"/>
        <w:contextualSpacing/>
        <w:jc w:val="both"/>
        <w:rPr>
          <w:rFonts w:ascii="Tahoma" w:hAnsi="Tahoma" w:cs="Tahoma"/>
          <w:b/>
          <w:sz w:val="20"/>
          <w:szCs w:val="20"/>
        </w:rPr>
      </w:pPr>
      <w:r w:rsidRPr="00DA0C43">
        <w:rPr>
          <w:rFonts w:ascii="Tahoma" w:hAnsi="Tahoma" w:cs="Tahoma"/>
          <w:sz w:val="20"/>
          <w:szCs w:val="20"/>
        </w:rPr>
        <w:t xml:space="preserve">You must understand and comply with your obligations regarding security checks, suspect packages, bomb threats and explosions as detailed in the </w:t>
      </w:r>
      <w:r w:rsidR="009401D8" w:rsidRPr="00DA0C43">
        <w:rPr>
          <w:rFonts w:ascii="Tahoma" w:hAnsi="Tahoma" w:cs="Tahoma"/>
          <w:sz w:val="20"/>
          <w:szCs w:val="20"/>
        </w:rPr>
        <w:t>West Midland Trains</w:t>
      </w:r>
      <w:r w:rsidRPr="00DA0C43">
        <w:rPr>
          <w:rFonts w:ascii="Tahoma" w:hAnsi="Tahoma" w:cs="Tahoma"/>
          <w:sz w:val="20"/>
          <w:szCs w:val="20"/>
        </w:rPr>
        <w:t xml:space="preserve"> Occupational Standards Manual.</w:t>
      </w:r>
    </w:p>
    <w:p w14:paraId="434BE37C" w14:textId="77777777" w:rsidR="00A82D4D" w:rsidRPr="00DA0C43" w:rsidRDefault="00A82D4D" w:rsidP="00A82D4D">
      <w:pPr>
        <w:spacing w:after="0" w:line="240" w:lineRule="auto"/>
        <w:ind w:left="1440"/>
        <w:contextualSpacing/>
        <w:jc w:val="both"/>
        <w:rPr>
          <w:rFonts w:ascii="Tahoma" w:hAnsi="Tahoma" w:cs="Tahoma"/>
          <w:b/>
          <w:sz w:val="20"/>
          <w:szCs w:val="20"/>
        </w:rPr>
      </w:pPr>
    </w:p>
    <w:p w14:paraId="5162E1B0" w14:textId="77777777" w:rsidR="00A82D4D" w:rsidRPr="00DA0C43" w:rsidRDefault="00A82D4D" w:rsidP="00A82D4D">
      <w:pPr>
        <w:numPr>
          <w:ilvl w:val="0"/>
          <w:numId w:val="9"/>
        </w:numPr>
        <w:tabs>
          <w:tab w:val="left" w:pos="426"/>
        </w:tabs>
        <w:spacing w:after="0" w:line="240" w:lineRule="auto"/>
        <w:ind w:left="426" w:hanging="284"/>
        <w:jc w:val="both"/>
        <w:rPr>
          <w:rFonts w:ascii="Tahoma" w:hAnsi="Tahoma" w:cs="Tahoma"/>
          <w:b/>
          <w:sz w:val="20"/>
          <w:szCs w:val="20"/>
        </w:rPr>
      </w:pPr>
      <w:r w:rsidRPr="00DA0C43">
        <w:rPr>
          <w:rFonts w:ascii="Tahoma" w:hAnsi="Tahoma" w:cs="Tahoma"/>
          <w:b/>
          <w:sz w:val="20"/>
          <w:szCs w:val="20"/>
        </w:rPr>
        <w:t>Rules Competencies, Permits and Licences</w:t>
      </w:r>
    </w:p>
    <w:p w14:paraId="59790E61" w14:textId="77777777" w:rsidR="00A82D4D" w:rsidRPr="00DA0C43" w:rsidRDefault="00A82D4D" w:rsidP="00A82D4D">
      <w:pPr>
        <w:numPr>
          <w:ilvl w:val="1"/>
          <w:numId w:val="9"/>
        </w:numPr>
        <w:spacing w:after="0" w:line="240" w:lineRule="auto"/>
        <w:jc w:val="both"/>
        <w:rPr>
          <w:rFonts w:ascii="Tahoma" w:hAnsi="Tahoma" w:cs="Tahoma"/>
          <w:sz w:val="20"/>
          <w:szCs w:val="20"/>
        </w:rPr>
      </w:pPr>
      <w:r w:rsidRPr="00DA0C43">
        <w:rPr>
          <w:rFonts w:ascii="Tahoma" w:hAnsi="Tahoma" w:cs="Tahoma"/>
          <w:sz w:val="20"/>
          <w:szCs w:val="20"/>
        </w:rPr>
        <w:t xml:space="preserve">You will receive an assessment of competence in the rules, regulations and instructions which apply to your post. The initial and subsequent assessments will be given by qualified trainers/assessors. Competence processes will lead to certification. You must ensure that you maintain your own competence in rules, regulations and instructions for the post that you hold.  </w:t>
      </w:r>
    </w:p>
    <w:p w14:paraId="1429793B" w14:textId="77777777" w:rsidR="00A82D4D" w:rsidRPr="00DA0C43" w:rsidRDefault="00A82D4D" w:rsidP="00A82D4D">
      <w:pPr>
        <w:numPr>
          <w:ilvl w:val="1"/>
          <w:numId w:val="9"/>
        </w:numPr>
        <w:spacing w:after="0" w:line="240" w:lineRule="auto"/>
        <w:jc w:val="both"/>
        <w:rPr>
          <w:rFonts w:ascii="Tahoma" w:hAnsi="Tahoma" w:cs="Tahoma"/>
          <w:sz w:val="20"/>
          <w:szCs w:val="20"/>
        </w:rPr>
      </w:pPr>
      <w:r w:rsidRPr="00DA0C43">
        <w:rPr>
          <w:rFonts w:ascii="Tahoma" w:hAnsi="Tahoma" w:cs="Tahoma"/>
          <w:sz w:val="20"/>
          <w:szCs w:val="20"/>
        </w:rPr>
        <w:t>You must be in possession of the necessary publications, as detailed by your manager or supervisor before you take up your post.</w:t>
      </w:r>
    </w:p>
    <w:p w14:paraId="161C85AF" w14:textId="0ACB7604" w:rsidR="00A82D4D" w:rsidRPr="00DA0C43" w:rsidRDefault="00A82D4D" w:rsidP="00A82D4D">
      <w:pPr>
        <w:numPr>
          <w:ilvl w:val="1"/>
          <w:numId w:val="9"/>
        </w:numPr>
        <w:spacing w:after="0" w:line="240" w:lineRule="auto"/>
        <w:jc w:val="both"/>
        <w:rPr>
          <w:rFonts w:ascii="Tahoma" w:hAnsi="Tahoma" w:cs="Tahoma"/>
          <w:sz w:val="20"/>
          <w:szCs w:val="20"/>
        </w:rPr>
      </w:pPr>
      <w:r w:rsidRPr="00DA0C43">
        <w:rPr>
          <w:rFonts w:ascii="Tahoma" w:hAnsi="Tahoma" w:cs="Tahoma"/>
          <w:sz w:val="20"/>
          <w:szCs w:val="20"/>
        </w:rPr>
        <w:t xml:space="preserve">You may be required to drive motor vehicles owned, hired, or leased by </w:t>
      </w:r>
      <w:r w:rsidR="009401D8" w:rsidRPr="00DA0C43">
        <w:rPr>
          <w:rFonts w:ascii="Tahoma" w:hAnsi="Tahoma" w:cs="Tahoma"/>
          <w:sz w:val="20"/>
          <w:szCs w:val="20"/>
        </w:rPr>
        <w:t>West Midland Trains</w:t>
      </w:r>
      <w:r w:rsidRPr="00DA0C43">
        <w:rPr>
          <w:rFonts w:ascii="Tahoma" w:hAnsi="Tahoma" w:cs="Tahoma"/>
          <w:sz w:val="20"/>
          <w:szCs w:val="20"/>
        </w:rPr>
        <w:t xml:space="preserve">. You must not do so unless in possession of a valid license appropriate to the vehicle being driven. You must be insured to use that vehicle and fully comply with the Authority to Drive procedures, carrying the appropriate authority card. </w:t>
      </w:r>
    </w:p>
    <w:p w14:paraId="5F41355B" w14:textId="77777777" w:rsidR="00A82D4D" w:rsidRPr="00DA0C43" w:rsidRDefault="00A82D4D" w:rsidP="00A82D4D">
      <w:pPr>
        <w:spacing w:after="0" w:line="240" w:lineRule="auto"/>
        <w:ind w:left="1440"/>
        <w:jc w:val="both"/>
        <w:rPr>
          <w:rFonts w:ascii="Tahoma" w:hAnsi="Tahoma" w:cs="Tahoma"/>
          <w:sz w:val="20"/>
          <w:szCs w:val="20"/>
        </w:rPr>
      </w:pPr>
    </w:p>
    <w:p w14:paraId="63A8D965" w14:textId="77777777" w:rsidR="00A82D4D" w:rsidRPr="00DA0C43" w:rsidRDefault="00A82D4D" w:rsidP="00A82D4D">
      <w:pPr>
        <w:numPr>
          <w:ilvl w:val="0"/>
          <w:numId w:val="9"/>
        </w:numPr>
        <w:spacing w:after="0" w:line="240" w:lineRule="auto"/>
        <w:ind w:left="426"/>
        <w:jc w:val="both"/>
        <w:rPr>
          <w:rFonts w:ascii="Tahoma" w:hAnsi="Tahoma" w:cs="Tahoma"/>
          <w:b/>
          <w:sz w:val="20"/>
          <w:szCs w:val="20"/>
        </w:rPr>
      </w:pPr>
      <w:r w:rsidRPr="00DA0C43">
        <w:rPr>
          <w:rFonts w:ascii="Tahoma" w:hAnsi="Tahoma" w:cs="Tahoma"/>
          <w:b/>
          <w:sz w:val="20"/>
          <w:szCs w:val="20"/>
        </w:rPr>
        <w:t>Communications</w:t>
      </w:r>
    </w:p>
    <w:p w14:paraId="5FA8E2C3" w14:textId="77777777" w:rsidR="00A82D4D" w:rsidRPr="00DA0C43" w:rsidRDefault="00A82D4D" w:rsidP="00A82D4D">
      <w:pPr>
        <w:numPr>
          <w:ilvl w:val="1"/>
          <w:numId w:val="9"/>
        </w:numPr>
        <w:spacing w:after="0" w:line="240" w:lineRule="auto"/>
        <w:jc w:val="both"/>
        <w:rPr>
          <w:rFonts w:ascii="Tahoma" w:hAnsi="Tahoma" w:cs="Tahoma"/>
          <w:sz w:val="20"/>
          <w:szCs w:val="20"/>
        </w:rPr>
      </w:pPr>
      <w:r w:rsidRPr="00DA0C43">
        <w:rPr>
          <w:rFonts w:ascii="Tahoma" w:hAnsi="Tahoma" w:cs="Tahoma"/>
          <w:sz w:val="20"/>
          <w:szCs w:val="20"/>
        </w:rPr>
        <w:t>You must ensure that you attend regular briefings which cover safety and environmental issues.</w:t>
      </w:r>
    </w:p>
    <w:p w14:paraId="6D104255" w14:textId="77777777" w:rsidR="00A82D4D" w:rsidRPr="00DA0C43" w:rsidRDefault="00A82D4D" w:rsidP="00A82D4D">
      <w:pPr>
        <w:numPr>
          <w:ilvl w:val="1"/>
          <w:numId w:val="9"/>
        </w:numPr>
        <w:spacing w:after="0" w:line="240" w:lineRule="auto"/>
        <w:jc w:val="both"/>
        <w:rPr>
          <w:rFonts w:ascii="Tahoma" w:hAnsi="Tahoma" w:cs="Tahoma"/>
          <w:sz w:val="20"/>
          <w:szCs w:val="20"/>
        </w:rPr>
      </w:pPr>
      <w:r w:rsidRPr="00DA0C43">
        <w:rPr>
          <w:rFonts w:ascii="Tahoma" w:hAnsi="Tahoma" w:cs="Tahoma"/>
          <w:sz w:val="20"/>
          <w:szCs w:val="20"/>
        </w:rPr>
        <w:t>You must attend any local job induction training session on your first day at a new location.</w:t>
      </w:r>
    </w:p>
    <w:p w14:paraId="23CD9B82" w14:textId="77777777" w:rsidR="00A82D4D" w:rsidRPr="00DA0C43" w:rsidRDefault="00A82D4D" w:rsidP="00A82D4D">
      <w:pPr>
        <w:spacing w:after="0" w:line="240" w:lineRule="auto"/>
        <w:ind w:left="1440"/>
        <w:jc w:val="both"/>
        <w:rPr>
          <w:rFonts w:ascii="Tahoma" w:hAnsi="Tahoma" w:cs="Tahoma"/>
          <w:sz w:val="20"/>
          <w:szCs w:val="20"/>
        </w:rPr>
      </w:pPr>
    </w:p>
    <w:p w14:paraId="21D3A1F8" w14:textId="77777777" w:rsidR="00A82D4D" w:rsidRPr="00DA0C43" w:rsidRDefault="00A82D4D" w:rsidP="00A82D4D">
      <w:pPr>
        <w:numPr>
          <w:ilvl w:val="0"/>
          <w:numId w:val="9"/>
        </w:numPr>
        <w:spacing w:after="0" w:line="276" w:lineRule="auto"/>
        <w:ind w:left="426"/>
        <w:contextualSpacing/>
        <w:jc w:val="both"/>
        <w:rPr>
          <w:rStyle w:val="Strong"/>
          <w:rFonts w:ascii="Tahoma" w:hAnsi="Tahoma" w:cs="Tahoma"/>
          <w:sz w:val="20"/>
          <w:szCs w:val="20"/>
        </w:rPr>
      </w:pPr>
      <w:r w:rsidRPr="00DA0C43">
        <w:rPr>
          <w:rStyle w:val="Strong"/>
          <w:rFonts w:ascii="Tahoma" w:hAnsi="Tahoma" w:cs="Tahoma"/>
          <w:sz w:val="20"/>
          <w:szCs w:val="20"/>
        </w:rPr>
        <w:t>Auditing and safety Check</w:t>
      </w:r>
    </w:p>
    <w:p w14:paraId="4EF97578" w14:textId="24A041D0" w:rsidR="00A82D4D" w:rsidRPr="00DA0C43" w:rsidRDefault="00A82D4D" w:rsidP="00A82D4D">
      <w:pPr>
        <w:numPr>
          <w:ilvl w:val="1"/>
          <w:numId w:val="9"/>
        </w:numPr>
        <w:spacing w:after="0" w:line="240" w:lineRule="auto"/>
        <w:jc w:val="both"/>
        <w:rPr>
          <w:rFonts w:ascii="Tahoma" w:hAnsi="Tahoma" w:cs="Tahoma"/>
          <w:sz w:val="20"/>
          <w:szCs w:val="20"/>
        </w:rPr>
      </w:pPr>
      <w:r w:rsidRPr="00DA0C43">
        <w:rPr>
          <w:rFonts w:ascii="Tahoma" w:hAnsi="Tahoma" w:cs="Tahoma"/>
          <w:sz w:val="20"/>
          <w:szCs w:val="20"/>
        </w:rPr>
        <w:t xml:space="preserve">You must ensure that substandard conditions found by you in </w:t>
      </w:r>
      <w:r w:rsidR="009401D8" w:rsidRPr="00DA0C43">
        <w:rPr>
          <w:rFonts w:ascii="Tahoma" w:hAnsi="Tahoma" w:cs="Tahoma"/>
          <w:sz w:val="20"/>
          <w:szCs w:val="20"/>
        </w:rPr>
        <w:t>West Midland Trains</w:t>
      </w:r>
      <w:r w:rsidRPr="00DA0C43">
        <w:rPr>
          <w:rFonts w:ascii="Tahoma" w:hAnsi="Tahoma" w:cs="Tahoma"/>
          <w:sz w:val="20"/>
          <w:szCs w:val="20"/>
        </w:rPr>
        <w:t xml:space="preserve"> workplaces are reported to the appropriate line manager or Control without delay.</w:t>
      </w:r>
    </w:p>
    <w:p w14:paraId="531C5648" w14:textId="77777777" w:rsidR="00A82D4D" w:rsidRPr="00DA0C43" w:rsidRDefault="00A82D4D" w:rsidP="00A82D4D">
      <w:pPr>
        <w:numPr>
          <w:ilvl w:val="1"/>
          <w:numId w:val="9"/>
        </w:numPr>
        <w:spacing w:after="0" w:line="240" w:lineRule="auto"/>
        <w:jc w:val="both"/>
        <w:rPr>
          <w:rFonts w:ascii="Tahoma" w:hAnsi="Tahoma" w:cs="Tahoma"/>
          <w:sz w:val="20"/>
          <w:szCs w:val="20"/>
        </w:rPr>
      </w:pPr>
      <w:r w:rsidRPr="00DA0C43">
        <w:rPr>
          <w:rFonts w:ascii="Tahoma" w:hAnsi="Tahoma" w:cs="Tahoma"/>
          <w:sz w:val="20"/>
          <w:szCs w:val="20"/>
        </w:rPr>
        <w:t>You must ensure that any practices undertaken that do not align to current policies or standards are reported to your Line Manager or Control without delay.</w:t>
      </w:r>
    </w:p>
    <w:p w14:paraId="0126F242" w14:textId="77777777" w:rsidR="00A82D4D" w:rsidRPr="00DA0C43" w:rsidRDefault="00A82D4D" w:rsidP="00A82D4D">
      <w:pPr>
        <w:spacing w:after="0" w:line="240" w:lineRule="auto"/>
        <w:ind w:left="1440"/>
        <w:jc w:val="both"/>
        <w:rPr>
          <w:rFonts w:ascii="Tahoma" w:hAnsi="Tahoma" w:cs="Tahoma"/>
          <w:sz w:val="20"/>
          <w:szCs w:val="20"/>
        </w:rPr>
      </w:pPr>
    </w:p>
    <w:p w14:paraId="4E28893F" w14:textId="77777777" w:rsidR="00A82D4D" w:rsidRPr="00DA0C43" w:rsidRDefault="00A82D4D" w:rsidP="00A82D4D">
      <w:pPr>
        <w:numPr>
          <w:ilvl w:val="0"/>
          <w:numId w:val="9"/>
        </w:numPr>
        <w:spacing w:after="0" w:line="240" w:lineRule="auto"/>
        <w:ind w:left="426" w:hanging="426"/>
        <w:jc w:val="both"/>
        <w:rPr>
          <w:rFonts w:ascii="Tahoma" w:hAnsi="Tahoma" w:cs="Tahoma"/>
          <w:sz w:val="20"/>
          <w:szCs w:val="20"/>
        </w:rPr>
      </w:pPr>
      <w:r w:rsidRPr="00DA0C43">
        <w:rPr>
          <w:rFonts w:ascii="Tahoma" w:hAnsi="Tahoma" w:cs="Tahoma"/>
          <w:b/>
          <w:sz w:val="20"/>
          <w:szCs w:val="20"/>
        </w:rPr>
        <w:t>Promotion of Environment &amp; Safety Issues</w:t>
      </w:r>
    </w:p>
    <w:p w14:paraId="0426035E" w14:textId="77777777" w:rsidR="00A82D4D" w:rsidRPr="00DA0C43" w:rsidRDefault="00A82D4D" w:rsidP="00A82D4D">
      <w:pPr>
        <w:numPr>
          <w:ilvl w:val="1"/>
          <w:numId w:val="9"/>
        </w:numPr>
        <w:spacing w:after="0" w:line="240" w:lineRule="auto"/>
        <w:jc w:val="both"/>
        <w:rPr>
          <w:rFonts w:ascii="Tahoma" w:hAnsi="Tahoma" w:cs="Tahoma"/>
          <w:sz w:val="20"/>
          <w:szCs w:val="20"/>
        </w:rPr>
      </w:pPr>
      <w:r w:rsidRPr="00DA0C43">
        <w:rPr>
          <w:rFonts w:ascii="Tahoma" w:hAnsi="Tahoma" w:cs="Tahoma"/>
          <w:sz w:val="20"/>
          <w:szCs w:val="20"/>
        </w:rPr>
        <w:t>You must ensure that you are aware of the location and are familiar with the contents of the safety and environment notice board.</w:t>
      </w:r>
    </w:p>
    <w:p w14:paraId="415BE50C" w14:textId="77777777" w:rsidR="00A82D4D" w:rsidRPr="00DA0C43" w:rsidRDefault="00A82D4D" w:rsidP="00A82D4D">
      <w:pPr>
        <w:spacing w:after="0" w:line="240" w:lineRule="auto"/>
        <w:ind w:left="1440"/>
        <w:jc w:val="both"/>
        <w:rPr>
          <w:rFonts w:ascii="Tahoma" w:hAnsi="Tahoma" w:cs="Tahoma"/>
          <w:sz w:val="20"/>
          <w:szCs w:val="20"/>
        </w:rPr>
      </w:pPr>
    </w:p>
    <w:p w14:paraId="7D6EC42A" w14:textId="77777777" w:rsidR="00A82D4D" w:rsidRPr="00DA0C43" w:rsidRDefault="00A82D4D" w:rsidP="00A82D4D">
      <w:pPr>
        <w:numPr>
          <w:ilvl w:val="0"/>
          <w:numId w:val="9"/>
        </w:numPr>
        <w:tabs>
          <w:tab w:val="num" w:pos="1440"/>
        </w:tabs>
        <w:spacing w:after="0" w:line="240" w:lineRule="auto"/>
        <w:ind w:left="426" w:hanging="426"/>
        <w:jc w:val="both"/>
        <w:rPr>
          <w:rFonts w:ascii="Tahoma" w:hAnsi="Tahoma" w:cs="Tahoma"/>
          <w:b/>
          <w:sz w:val="20"/>
          <w:szCs w:val="20"/>
        </w:rPr>
      </w:pPr>
      <w:r w:rsidRPr="00DA0C43">
        <w:rPr>
          <w:rFonts w:ascii="Tahoma" w:hAnsi="Tahoma" w:cs="Tahoma"/>
          <w:b/>
          <w:sz w:val="20"/>
          <w:szCs w:val="20"/>
        </w:rPr>
        <w:t>Health Controls</w:t>
      </w:r>
    </w:p>
    <w:p w14:paraId="1D68720D" w14:textId="77777777" w:rsidR="00A82D4D" w:rsidRPr="00DA0C43" w:rsidRDefault="00A82D4D" w:rsidP="00A82D4D">
      <w:pPr>
        <w:numPr>
          <w:ilvl w:val="1"/>
          <w:numId w:val="9"/>
        </w:numPr>
        <w:spacing w:after="0" w:line="240" w:lineRule="auto"/>
        <w:jc w:val="both"/>
        <w:rPr>
          <w:rFonts w:ascii="Tahoma" w:hAnsi="Tahoma" w:cs="Tahoma"/>
          <w:sz w:val="20"/>
          <w:szCs w:val="20"/>
        </w:rPr>
      </w:pPr>
      <w:r w:rsidRPr="00DA0C43">
        <w:rPr>
          <w:rFonts w:ascii="Tahoma" w:hAnsi="Tahoma" w:cs="Tahoma"/>
          <w:sz w:val="20"/>
          <w:szCs w:val="20"/>
        </w:rPr>
        <w:t>You must understand and comply with the alcohol and drugs policy as detailed in OCC-205 Alcohol and Drugs and other policy documents.</w:t>
      </w:r>
    </w:p>
    <w:p w14:paraId="4AEC1AB0" w14:textId="77777777" w:rsidR="00A82D4D" w:rsidRPr="00DA0C43" w:rsidRDefault="00A82D4D" w:rsidP="00A82D4D">
      <w:pPr>
        <w:numPr>
          <w:ilvl w:val="1"/>
          <w:numId w:val="9"/>
        </w:numPr>
        <w:spacing w:after="0" w:line="240" w:lineRule="auto"/>
        <w:jc w:val="both"/>
        <w:rPr>
          <w:rFonts w:ascii="Tahoma" w:hAnsi="Tahoma" w:cs="Tahoma"/>
          <w:sz w:val="20"/>
          <w:szCs w:val="20"/>
        </w:rPr>
      </w:pPr>
      <w:r w:rsidRPr="00DA0C43">
        <w:rPr>
          <w:rFonts w:ascii="Tahoma" w:hAnsi="Tahoma" w:cs="Tahoma"/>
          <w:sz w:val="20"/>
          <w:szCs w:val="20"/>
        </w:rPr>
        <w:t>You must understand and comply with the standard for Control Of Substances Hazardous to Health (COSHH).</w:t>
      </w:r>
    </w:p>
    <w:p w14:paraId="5EC8B418" w14:textId="77777777" w:rsidR="00A82D4D" w:rsidRPr="00DA0C43" w:rsidRDefault="00A82D4D" w:rsidP="00A82D4D">
      <w:pPr>
        <w:numPr>
          <w:ilvl w:val="1"/>
          <w:numId w:val="9"/>
        </w:numPr>
        <w:spacing w:after="0" w:line="240" w:lineRule="auto"/>
        <w:jc w:val="both"/>
        <w:rPr>
          <w:rFonts w:ascii="Tahoma" w:hAnsi="Tahoma" w:cs="Tahoma"/>
          <w:sz w:val="20"/>
          <w:szCs w:val="20"/>
        </w:rPr>
      </w:pPr>
      <w:r w:rsidRPr="00DA0C43">
        <w:rPr>
          <w:rFonts w:ascii="Tahoma" w:hAnsi="Tahoma" w:cs="Tahoma"/>
          <w:sz w:val="20"/>
          <w:szCs w:val="20"/>
        </w:rPr>
        <w:t>You must understand and comply with the standard for Control of Asbestos.</w:t>
      </w:r>
    </w:p>
    <w:p w14:paraId="54B1D49C" w14:textId="77777777" w:rsidR="00A82D4D" w:rsidRPr="00DA0C43" w:rsidRDefault="00A82D4D" w:rsidP="00A82D4D">
      <w:pPr>
        <w:numPr>
          <w:ilvl w:val="1"/>
          <w:numId w:val="9"/>
        </w:numPr>
        <w:spacing w:after="0" w:line="240" w:lineRule="auto"/>
        <w:jc w:val="both"/>
        <w:rPr>
          <w:rFonts w:ascii="Tahoma" w:hAnsi="Tahoma" w:cs="Tahoma"/>
          <w:sz w:val="20"/>
          <w:szCs w:val="20"/>
        </w:rPr>
      </w:pPr>
      <w:r w:rsidRPr="00DA0C43">
        <w:rPr>
          <w:rFonts w:ascii="Tahoma" w:hAnsi="Tahoma" w:cs="Tahoma"/>
          <w:sz w:val="20"/>
          <w:szCs w:val="20"/>
        </w:rPr>
        <w:t>You must understand and comply with company standards for management of cases of occupational ill health.</w:t>
      </w:r>
    </w:p>
    <w:p w14:paraId="453640FC" w14:textId="77777777" w:rsidR="00A82D4D" w:rsidRPr="00DA0C43" w:rsidRDefault="00A82D4D" w:rsidP="00A82D4D">
      <w:pPr>
        <w:numPr>
          <w:ilvl w:val="1"/>
          <w:numId w:val="9"/>
        </w:numPr>
        <w:spacing w:after="0" w:line="240" w:lineRule="auto"/>
        <w:jc w:val="both"/>
        <w:rPr>
          <w:rFonts w:ascii="Tahoma" w:hAnsi="Tahoma" w:cs="Tahoma"/>
          <w:sz w:val="20"/>
          <w:szCs w:val="20"/>
        </w:rPr>
      </w:pPr>
      <w:r w:rsidRPr="00DA0C43">
        <w:rPr>
          <w:rFonts w:ascii="Tahoma" w:hAnsi="Tahoma" w:cs="Tahoma"/>
          <w:sz w:val="20"/>
          <w:szCs w:val="20"/>
        </w:rPr>
        <w:t>You must understand and comply with the standard for Staff Care and Support System (SCASS).</w:t>
      </w:r>
    </w:p>
    <w:p w14:paraId="4D67D4FE" w14:textId="77777777" w:rsidR="00A82D4D" w:rsidRPr="00DA0C43" w:rsidRDefault="00A82D4D" w:rsidP="00A82D4D">
      <w:pPr>
        <w:spacing w:after="0" w:line="240" w:lineRule="auto"/>
        <w:ind w:left="1440"/>
        <w:jc w:val="both"/>
        <w:rPr>
          <w:rFonts w:ascii="Tahoma" w:hAnsi="Tahoma" w:cs="Tahoma"/>
          <w:sz w:val="20"/>
          <w:szCs w:val="20"/>
        </w:rPr>
      </w:pPr>
    </w:p>
    <w:p w14:paraId="2362FF20" w14:textId="77777777" w:rsidR="00A82D4D" w:rsidRPr="00DA0C43" w:rsidRDefault="00A82D4D" w:rsidP="00A82D4D">
      <w:pPr>
        <w:numPr>
          <w:ilvl w:val="0"/>
          <w:numId w:val="9"/>
        </w:numPr>
        <w:spacing w:after="0" w:line="240" w:lineRule="auto"/>
        <w:ind w:left="426"/>
        <w:contextualSpacing/>
        <w:jc w:val="both"/>
        <w:rPr>
          <w:rFonts w:ascii="Tahoma" w:hAnsi="Tahoma" w:cs="Tahoma"/>
          <w:sz w:val="20"/>
          <w:szCs w:val="20"/>
        </w:rPr>
      </w:pPr>
      <w:r w:rsidRPr="00DA0C43">
        <w:rPr>
          <w:rFonts w:ascii="Tahoma" w:hAnsi="Tahoma" w:cs="Tahoma"/>
          <w:b/>
          <w:sz w:val="20"/>
          <w:szCs w:val="20"/>
        </w:rPr>
        <w:t>Personal Protective Equipment (PPE)</w:t>
      </w:r>
    </w:p>
    <w:p w14:paraId="27E222DA" w14:textId="77777777" w:rsidR="00A82D4D" w:rsidRPr="00DA0C43" w:rsidRDefault="00A82D4D" w:rsidP="00A82D4D">
      <w:pPr>
        <w:numPr>
          <w:ilvl w:val="1"/>
          <w:numId w:val="9"/>
        </w:numPr>
        <w:tabs>
          <w:tab w:val="num" w:pos="3254"/>
        </w:tabs>
        <w:spacing w:after="0" w:line="240" w:lineRule="auto"/>
        <w:contextualSpacing/>
        <w:jc w:val="both"/>
        <w:rPr>
          <w:rFonts w:ascii="Tahoma" w:hAnsi="Tahoma" w:cs="Tahoma"/>
          <w:sz w:val="20"/>
          <w:szCs w:val="20"/>
        </w:rPr>
      </w:pPr>
      <w:r w:rsidRPr="00DA0C43">
        <w:rPr>
          <w:rFonts w:ascii="Tahoma" w:hAnsi="Tahoma" w:cs="Tahoma"/>
          <w:sz w:val="20"/>
          <w:szCs w:val="20"/>
        </w:rPr>
        <w:t>You are responsible for wearing the required PPE as directed by the local manager or supervisor when visiting locations where it is required.</w:t>
      </w:r>
    </w:p>
    <w:p w14:paraId="295FCFD3" w14:textId="77777777" w:rsidR="00A82D4D" w:rsidRPr="00DA0C43" w:rsidRDefault="00A82D4D" w:rsidP="00A82D4D">
      <w:pPr>
        <w:numPr>
          <w:ilvl w:val="1"/>
          <w:numId w:val="9"/>
        </w:numPr>
        <w:tabs>
          <w:tab w:val="num" w:pos="3254"/>
        </w:tabs>
        <w:spacing w:after="0" w:line="240" w:lineRule="auto"/>
        <w:contextualSpacing/>
        <w:jc w:val="both"/>
        <w:rPr>
          <w:rFonts w:ascii="Tahoma" w:hAnsi="Tahoma" w:cs="Tahoma"/>
          <w:sz w:val="20"/>
          <w:szCs w:val="20"/>
        </w:rPr>
      </w:pPr>
      <w:r w:rsidRPr="00DA0C43">
        <w:rPr>
          <w:rFonts w:ascii="Tahoma" w:hAnsi="Tahoma" w:cs="Tahoma"/>
          <w:sz w:val="20"/>
          <w:szCs w:val="20"/>
        </w:rPr>
        <w:t>You will be issued with PPE on a personal basis.</w:t>
      </w:r>
    </w:p>
    <w:p w14:paraId="5BB4A831" w14:textId="77777777" w:rsidR="00A82D4D" w:rsidRPr="00DA0C43" w:rsidRDefault="00A82D4D" w:rsidP="00A82D4D">
      <w:pPr>
        <w:tabs>
          <w:tab w:val="num" w:pos="3254"/>
        </w:tabs>
        <w:spacing w:after="0" w:line="240" w:lineRule="auto"/>
        <w:ind w:left="1440"/>
        <w:contextualSpacing/>
        <w:jc w:val="both"/>
        <w:rPr>
          <w:rFonts w:ascii="Tahoma" w:hAnsi="Tahoma" w:cs="Tahoma"/>
          <w:sz w:val="20"/>
          <w:szCs w:val="20"/>
        </w:rPr>
      </w:pPr>
    </w:p>
    <w:p w14:paraId="3CA55823" w14:textId="77777777" w:rsidR="00A82D4D" w:rsidRPr="00DA0C43" w:rsidRDefault="00A82D4D" w:rsidP="00A82D4D">
      <w:pPr>
        <w:numPr>
          <w:ilvl w:val="0"/>
          <w:numId w:val="9"/>
        </w:numPr>
        <w:spacing w:after="0" w:line="240" w:lineRule="auto"/>
        <w:ind w:left="426" w:hanging="426"/>
        <w:jc w:val="both"/>
        <w:rPr>
          <w:rFonts w:ascii="Tahoma" w:hAnsi="Tahoma" w:cs="Tahoma"/>
          <w:b/>
          <w:sz w:val="20"/>
          <w:szCs w:val="20"/>
        </w:rPr>
      </w:pPr>
      <w:r w:rsidRPr="00DA0C43">
        <w:rPr>
          <w:rFonts w:ascii="Tahoma" w:hAnsi="Tahoma" w:cs="Tahoma"/>
          <w:b/>
          <w:sz w:val="20"/>
          <w:szCs w:val="20"/>
        </w:rPr>
        <w:t>Purchasing, Procurement and Management of Contractors</w:t>
      </w:r>
    </w:p>
    <w:p w14:paraId="2E33059E" w14:textId="77777777" w:rsidR="00A82D4D" w:rsidRPr="00DA0C43" w:rsidRDefault="00A82D4D" w:rsidP="00A82D4D">
      <w:pPr>
        <w:numPr>
          <w:ilvl w:val="1"/>
          <w:numId w:val="9"/>
        </w:numPr>
        <w:spacing w:after="0" w:line="240" w:lineRule="auto"/>
        <w:jc w:val="both"/>
        <w:rPr>
          <w:rFonts w:ascii="Tahoma" w:hAnsi="Tahoma" w:cs="Tahoma"/>
          <w:sz w:val="20"/>
          <w:szCs w:val="20"/>
        </w:rPr>
      </w:pPr>
      <w:r w:rsidRPr="00DA0C43">
        <w:rPr>
          <w:rFonts w:ascii="Tahoma" w:hAnsi="Tahoma" w:cs="Tahoma"/>
          <w:sz w:val="20"/>
          <w:szCs w:val="20"/>
        </w:rPr>
        <w:t>You must understand and comply with the company standards for purchasing, procurement and stores provision as produced by the Head of Procurement.</w:t>
      </w:r>
    </w:p>
    <w:p w14:paraId="766B3C23" w14:textId="77777777" w:rsidR="00A82D4D" w:rsidRPr="00DA0C43" w:rsidRDefault="00A82D4D" w:rsidP="00A82D4D">
      <w:pPr>
        <w:numPr>
          <w:ilvl w:val="1"/>
          <w:numId w:val="9"/>
        </w:numPr>
        <w:spacing w:after="0" w:line="240" w:lineRule="auto"/>
        <w:jc w:val="both"/>
        <w:rPr>
          <w:rFonts w:ascii="Tahoma" w:hAnsi="Tahoma" w:cs="Tahoma"/>
          <w:sz w:val="20"/>
          <w:szCs w:val="20"/>
        </w:rPr>
      </w:pPr>
      <w:r w:rsidRPr="00DA0C43">
        <w:rPr>
          <w:rFonts w:ascii="Tahoma" w:hAnsi="Tahoma" w:cs="Tahoma"/>
          <w:sz w:val="20"/>
          <w:szCs w:val="20"/>
        </w:rPr>
        <w:lastRenderedPageBreak/>
        <w:t>You must understand and comply with the company standard for managing contractors.</w:t>
      </w:r>
    </w:p>
    <w:p w14:paraId="44B600A0" w14:textId="295B8251" w:rsidR="00A82D4D" w:rsidRPr="00DA0C43" w:rsidRDefault="00A82D4D" w:rsidP="00A82D4D">
      <w:pPr>
        <w:spacing w:after="0" w:line="240" w:lineRule="auto"/>
        <w:ind w:left="1440"/>
        <w:jc w:val="both"/>
        <w:rPr>
          <w:rFonts w:ascii="Tahoma" w:hAnsi="Tahoma" w:cs="Tahoma"/>
          <w:sz w:val="20"/>
          <w:szCs w:val="20"/>
        </w:rPr>
      </w:pPr>
    </w:p>
    <w:p w14:paraId="1542D205" w14:textId="77777777" w:rsidR="00A82D4D" w:rsidRPr="00DA0C43" w:rsidRDefault="00A82D4D" w:rsidP="00A82D4D">
      <w:pPr>
        <w:numPr>
          <w:ilvl w:val="0"/>
          <w:numId w:val="9"/>
        </w:numPr>
        <w:spacing w:after="0" w:line="240" w:lineRule="auto"/>
        <w:ind w:left="426" w:hanging="426"/>
        <w:jc w:val="both"/>
        <w:rPr>
          <w:rFonts w:ascii="Tahoma" w:hAnsi="Tahoma" w:cs="Tahoma"/>
          <w:b/>
          <w:sz w:val="20"/>
          <w:szCs w:val="20"/>
        </w:rPr>
      </w:pPr>
      <w:r w:rsidRPr="00DA0C43">
        <w:rPr>
          <w:rFonts w:ascii="Tahoma" w:hAnsi="Tahoma" w:cs="Tahoma"/>
          <w:b/>
          <w:sz w:val="20"/>
          <w:szCs w:val="20"/>
        </w:rPr>
        <w:t>Environment</w:t>
      </w:r>
    </w:p>
    <w:p w14:paraId="3F7FBFC4" w14:textId="77777777" w:rsidR="00A82D4D" w:rsidRPr="00DA0C43" w:rsidRDefault="00A82D4D" w:rsidP="00A82D4D">
      <w:pPr>
        <w:numPr>
          <w:ilvl w:val="1"/>
          <w:numId w:val="9"/>
        </w:numPr>
        <w:spacing w:after="0" w:line="240" w:lineRule="auto"/>
        <w:jc w:val="both"/>
        <w:rPr>
          <w:rFonts w:ascii="Tahoma" w:hAnsi="Tahoma" w:cs="Tahoma"/>
          <w:sz w:val="20"/>
          <w:szCs w:val="20"/>
        </w:rPr>
      </w:pPr>
      <w:r w:rsidRPr="00DA0C43">
        <w:rPr>
          <w:rFonts w:ascii="Tahoma" w:hAnsi="Tahoma" w:cs="Tahoma"/>
          <w:sz w:val="20"/>
          <w:szCs w:val="20"/>
        </w:rPr>
        <w:t xml:space="preserve">Where your role has an impact on the Environment you must ensure that you are familiar with the contents of all relevant Environmental standards, including but not limited to the Environmental &amp; Energy Management System Manual.  </w:t>
      </w:r>
    </w:p>
    <w:p w14:paraId="22EC93A7" w14:textId="77777777" w:rsidR="00A82D4D" w:rsidRPr="00DA0C43" w:rsidRDefault="00A82D4D" w:rsidP="00A82D4D">
      <w:pPr>
        <w:spacing w:after="0" w:line="240" w:lineRule="auto"/>
        <w:ind w:left="1440"/>
        <w:jc w:val="both"/>
        <w:rPr>
          <w:rFonts w:ascii="Tahoma" w:hAnsi="Tahoma" w:cs="Tahoma"/>
          <w:sz w:val="20"/>
          <w:szCs w:val="20"/>
        </w:rPr>
      </w:pPr>
    </w:p>
    <w:p w14:paraId="68E93226" w14:textId="77777777" w:rsidR="00A82D4D" w:rsidRPr="00DA0C43" w:rsidRDefault="00A82D4D" w:rsidP="00A82D4D">
      <w:pPr>
        <w:pStyle w:val="Heading2"/>
        <w:rPr>
          <w:rFonts w:cs="Tahoma"/>
          <w:sz w:val="20"/>
          <w:szCs w:val="20"/>
        </w:rPr>
      </w:pPr>
      <w:r w:rsidRPr="00DA0C43">
        <w:rPr>
          <w:rFonts w:cs="Tahoma"/>
          <w:sz w:val="20"/>
          <w:szCs w:val="20"/>
        </w:rPr>
        <w:t>Specific Responsibilities</w:t>
      </w:r>
    </w:p>
    <w:p w14:paraId="5535DCC1" w14:textId="10919EA8" w:rsidR="00A82D4D" w:rsidRPr="00DA0C43" w:rsidRDefault="00A82D4D" w:rsidP="00A82D4D">
      <w:pPr>
        <w:jc w:val="both"/>
        <w:rPr>
          <w:rFonts w:ascii="Tahoma" w:hAnsi="Tahoma" w:cs="Tahoma"/>
          <w:sz w:val="20"/>
          <w:szCs w:val="20"/>
        </w:rPr>
      </w:pPr>
      <w:r w:rsidRPr="00DA0C43">
        <w:rPr>
          <w:rFonts w:ascii="Tahoma" w:hAnsi="Tahoma" w:cs="Tahoma"/>
          <w:sz w:val="20"/>
          <w:szCs w:val="20"/>
        </w:rPr>
        <w:t xml:space="preserve">Your specific safety and environmental responsibilities are set out below, in sections which correspond with the </w:t>
      </w:r>
      <w:r w:rsidR="009401D8" w:rsidRPr="00DA0C43">
        <w:rPr>
          <w:rFonts w:ascii="Tahoma" w:hAnsi="Tahoma" w:cs="Tahoma"/>
          <w:sz w:val="20"/>
          <w:szCs w:val="20"/>
        </w:rPr>
        <w:t>West Midland Trains</w:t>
      </w:r>
      <w:r w:rsidRPr="00DA0C43">
        <w:rPr>
          <w:rFonts w:ascii="Tahoma" w:hAnsi="Tahoma" w:cs="Tahoma"/>
          <w:sz w:val="20"/>
          <w:szCs w:val="20"/>
        </w:rPr>
        <w:t xml:space="preserve"> safety management system.</w:t>
      </w:r>
    </w:p>
    <w:p w14:paraId="0E62C91C" w14:textId="77777777" w:rsidR="00A82D4D" w:rsidRPr="00DA0C43" w:rsidRDefault="00A82D4D" w:rsidP="00A82D4D">
      <w:pPr>
        <w:pStyle w:val="Heading2"/>
        <w:jc w:val="both"/>
        <w:rPr>
          <w:rFonts w:cs="Tahoma"/>
          <w:sz w:val="20"/>
          <w:szCs w:val="20"/>
        </w:rPr>
      </w:pPr>
      <w:r w:rsidRPr="00DA0C43">
        <w:rPr>
          <w:rFonts w:cs="Tahoma"/>
          <w:sz w:val="20"/>
          <w:szCs w:val="20"/>
        </w:rPr>
        <w:t>Safety Responsibility Statement Acceptance</w:t>
      </w:r>
    </w:p>
    <w:p w14:paraId="7EC9E759" w14:textId="77777777" w:rsidR="00A82D4D" w:rsidRPr="00DA0C43" w:rsidRDefault="00A82D4D" w:rsidP="00A82D4D">
      <w:pPr>
        <w:jc w:val="both"/>
        <w:rPr>
          <w:rFonts w:ascii="Tahoma" w:hAnsi="Tahoma" w:cs="Tahoma"/>
          <w:sz w:val="20"/>
          <w:szCs w:val="20"/>
        </w:rPr>
      </w:pPr>
      <w:r w:rsidRPr="00DA0C43">
        <w:rPr>
          <w:rFonts w:ascii="Tahoma" w:hAnsi="Tahoma" w:cs="Tahoma"/>
          <w:sz w:val="20"/>
          <w:szCs w:val="20"/>
        </w:rPr>
        <w:t>I acknowledge the receipt of the job description and statement of the safety and environment responsibilities associated with my post. I understand these responsibilities, which have been explained to me. Training needs have been identified and agreed.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301"/>
        <w:gridCol w:w="1265"/>
        <w:gridCol w:w="3497"/>
      </w:tblGrid>
      <w:tr w:rsidR="00A82D4D" w:rsidRPr="00DA0C43" w14:paraId="3E753935" w14:textId="77777777" w:rsidTr="00B140EF">
        <w:trPr>
          <w:trHeight w:val="389"/>
        </w:trPr>
        <w:tc>
          <w:tcPr>
            <w:tcW w:w="956" w:type="dxa"/>
            <w:shd w:val="clear" w:color="auto" w:fill="auto"/>
            <w:vAlign w:val="center"/>
          </w:tcPr>
          <w:p w14:paraId="22BD39AB" w14:textId="77777777" w:rsidR="00A82D4D" w:rsidRPr="00DA0C43" w:rsidRDefault="00A82D4D" w:rsidP="00B140EF">
            <w:pPr>
              <w:spacing w:after="200" w:line="276" w:lineRule="auto"/>
              <w:jc w:val="both"/>
              <w:rPr>
                <w:rFonts w:ascii="Tahoma" w:hAnsi="Tahoma" w:cs="Tahoma"/>
                <w:sz w:val="20"/>
                <w:szCs w:val="20"/>
              </w:rPr>
            </w:pPr>
            <w:r w:rsidRPr="00DA0C43">
              <w:rPr>
                <w:rFonts w:ascii="Tahoma" w:hAnsi="Tahoma" w:cs="Tahoma"/>
                <w:sz w:val="20"/>
                <w:szCs w:val="20"/>
              </w:rPr>
              <w:t>Signed:</w:t>
            </w:r>
          </w:p>
        </w:tc>
        <w:tc>
          <w:tcPr>
            <w:tcW w:w="3392" w:type="dxa"/>
            <w:shd w:val="clear" w:color="auto" w:fill="auto"/>
            <w:vAlign w:val="center"/>
          </w:tcPr>
          <w:p w14:paraId="505A242B" w14:textId="77777777" w:rsidR="00A82D4D" w:rsidRPr="00DA0C43"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2D2A77AA" w14:textId="77777777" w:rsidR="00A82D4D" w:rsidRPr="00DA0C43" w:rsidRDefault="00A82D4D" w:rsidP="00B140EF">
            <w:pPr>
              <w:spacing w:after="200" w:line="276" w:lineRule="auto"/>
              <w:jc w:val="both"/>
              <w:rPr>
                <w:rFonts w:ascii="Tahoma" w:hAnsi="Tahoma" w:cs="Tahoma"/>
                <w:sz w:val="20"/>
                <w:szCs w:val="20"/>
              </w:rPr>
            </w:pPr>
            <w:r w:rsidRPr="00DA0C43">
              <w:rPr>
                <w:rFonts w:ascii="Tahoma" w:hAnsi="Tahoma" w:cs="Tahoma"/>
                <w:sz w:val="20"/>
                <w:szCs w:val="20"/>
              </w:rPr>
              <w:t>Job title:</w:t>
            </w:r>
          </w:p>
        </w:tc>
        <w:tc>
          <w:tcPr>
            <w:tcW w:w="3594" w:type="dxa"/>
            <w:shd w:val="clear" w:color="auto" w:fill="auto"/>
            <w:vAlign w:val="center"/>
          </w:tcPr>
          <w:p w14:paraId="513D79C4" w14:textId="77777777" w:rsidR="00A82D4D" w:rsidRPr="00DA0C43" w:rsidRDefault="00A82D4D" w:rsidP="00B140EF">
            <w:pPr>
              <w:spacing w:after="200" w:line="276" w:lineRule="auto"/>
              <w:jc w:val="both"/>
              <w:rPr>
                <w:rFonts w:ascii="Tahoma" w:hAnsi="Tahoma" w:cs="Tahoma"/>
                <w:sz w:val="20"/>
                <w:szCs w:val="20"/>
              </w:rPr>
            </w:pPr>
          </w:p>
        </w:tc>
      </w:tr>
      <w:tr w:rsidR="00A82D4D" w:rsidRPr="00DA0C43" w14:paraId="77A69A3F" w14:textId="77777777" w:rsidTr="00B140EF">
        <w:trPr>
          <w:trHeight w:val="368"/>
        </w:trPr>
        <w:tc>
          <w:tcPr>
            <w:tcW w:w="956" w:type="dxa"/>
            <w:shd w:val="clear" w:color="auto" w:fill="auto"/>
            <w:vAlign w:val="center"/>
          </w:tcPr>
          <w:p w14:paraId="32207A66" w14:textId="77777777" w:rsidR="00A82D4D" w:rsidRPr="00DA0C43" w:rsidRDefault="00A82D4D" w:rsidP="00B140EF">
            <w:pPr>
              <w:spacing w:after="200" w:line="276" w:lineRule="auto"/>
              <w:jc w:val="both"/>
              <w:rPr>
                <w:rFonts w:ascii="Tahoma" w:hAnsi="Tahoma" w:cs="Tahoma"/>
                <w:sz w:val="20"/>
                <w:szCs w:val="20"/>
              </w:rPr>
            </w:pPr>
            <w:r w:rsidRPr="00DA0C43">
              <w:rPr>
                <w:rFonts w:ascii="Tahoma" w:hAnsi="Tahoma" w:cs="Tahoma"/>
                <w:sz w:val="20"/>
                <w:szCs w:val="20"/>
              </w:rPr>
              <w:t>Name:</w:t>
            </w:r>
          </w:p>
        </w:tc>
        <w:tc>
          <w:tcPr>
            <w:tcW w:w="3392" w:type="dxa"/>
            <w:shd w:val="clear" w:color="auto" w:fill="auto"/>
            <w:vAlign w:val="center"/>
          </w:tcPr>
          <w:p w14:paraId="23047439" w14:textId="77777777" w:rsidR="00A82D4D" w:rsidRPr="00DA0C43"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7CEB6806" w14:textId="77777777" w:rsidR="00A82D4D" w:rsidRPr="00DA0C43" w:rsidRDefault="00A82D4D" w:rsidP="00B140EF">
            <w:pPr>
              <w:spacing w:after="200" w:line="276" w:lineRule="auto"/>
              <w:jc w:val="both"/>
              <w:rPr>
                <w:rFonts w:ascii="Tahoma" w:hAnsi="Tahoma" w:cs="Tahoma"/>
                <w:sz w:val="20"/>
                <w:szCs w:val="20"/>
              </w:rPr>
            </w:pPr>
            <w:r w:rsidRPr="00DA0C43">
              <w:rPr>
                <w:rFonts w:ascii="Tahoma" w:hAnsi="Tahoma" w:cs="Tahoma"/>
                <w:sz w:val="20"/>
                <w:szCs w:val="20"/>
              </w:rPr>
              <w:t>Location:</w:t>
            </w:r>
          </w:p>
        </w:tc>
        <w:tc>
          <w:tcPr>
            <w:tcW w:w="3594" w:type="dxa"/>
            <w:shd w:val="clear" w:color="auto" w:fill="auto"/>
            <w:vAlign w:val="center"/>
          </w:tcPr>
          <w:p w14:paraId="6E02ACA8" w14:textId="77777777" w:rsidR="00A82D4D" w:rsidRPr="00DA0C43" w:rsidRDefault="00A82D4D" w:rsidP="00B140EF">
            <w:pPr>
              <w:spacing w:after="200" w:line="276" w:lineRule="auto"/>
              <w:jc w:val="both"/>
              <w:rPr>
                <w:rFonts w:ascii="Tahoma" w:hAnsi="Tahoma" w:cs="Tahoma"/>
                <w:sz w:val="20"/>
                <w:szCs w:val="20"/>
              </w:rPr>
            </w:pPr>
          </w:p>
        </w:tc>
      </w:tr>
      <w:tr w:rsidR="00A82D4D" w:rsidRPr="00DA0C43" w14:paraId="43BF93D6" w14:textId="77777777" w:rsidTr="00B140EF">
        <w:trPr>
          <w:trHeight w:val="389"/>
        </w:trPr>
        <w:tc>
          <w:tcPr>
            <w:tcW w:w="956" w:type="dxa"/>
            <w:shd w:val="clear" w:color="auto" w:fill="auto"/>
            <w:vAlign w:val="center"/>
          </w:tcPr>
          <w:p w14:paraId="4D784E69" w14:textId="77777777" w:rsidR="00A82D4D" w:rsidRPr="00DA0C43" w:rsidRDefault="00A82D4D" w:rsidP="00B140EF">
            <w:pPr>
              <w:spacing w:after="200" w:line="276" w:lineRule="auto"/>
              <w:jc w:val="both"/>
              <w:rPr>
                <w:rFonts w:ascii="Tahoma" w:hAnsi="Tahoma" w:cs="Tahoma"/>
                <w:sz w:val="20"/>
                <w:szCs w:val="20"/>
              </w:rPr>
            </w:pPr>
            <w:r w:rsidRPr="00DA0C43">
              <w:rPr>
                <w:rFonts w:ascii="Tahoma" w:hAnsi="Tahoma" w:cs="Tahoma"/>
                <w:sz w:val="20"/>
                <w:szCs w:val="20"/>
              </w:rPr>
              <w:t>Date:</w:t>
            </w:r>
          </w:p>
        </w:tc>
        <w:tc>
          <w:tcPr>
            <w:tcW w:w="3392" w:type="dxa"/>
            <w:shd w:val="clear" w:color="auto" w:fill="auto"/>
            <w:vAlign w:val="center"/>
          </w:tcPr>
          <w:p w14:paraId="1B64DECC" w14:textId="77777777" w:rsidR="00A82D4D" w:rsidRPr="00DA0C43"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07C40AFC" w14:textId="77777777" w:rsidR="00A82D4D" w:rsidRPr="00DA0C43" w:rsidRDefault="00A82D4D" w:rsidP="00B140EF">
            <w:pPr>
              <w:spacing w:after="200" w:line="276" w:lineRule="auto"/>
              <w:jc w:val="both"/>
              <w:rPr>
                <w:rFonts w:ascii="Tahoma" w:hAnsi="Tahoma" w:cs="Tahoma"/>
                <w:sz w:val="20"/>
                <w:szCs w:val="20"/>
              </w:rPr>
            </w:pPr>
          </w:p>
        </w:tc>
        <w:tc>
          <w:tcPr>
            <w:tcW w:w="3594" w:type="dxa"/>
            <w:shd w:val="clear" w:color="auto" w:fill="auto"/>
            <w:vAlign w:val="center"/>
          </w:tcPr>
          <w:p w14:paraId="06E614FB" w14:textId="77777777" w:rsidR="00A82D4D" w:rsidRPr="00DA0C43" w:rsidRDefault="00A82D4D" w:rsidP="00B140EF">
            <w:pPr>
              <w:spacing w:after="200" w:line="276" w:lineRule="auto"/>
              <w:jc w:val="both"/>
              <w:rPr>
                <w:rFonts w:ascii="Tahoma" w:hAnsi="Tahoma" w:cs="Tahoma"/>
                <w:sz w:val="20"/>
                <w:szCs w:val="20"/>
              </w:rPr>
            </w:pPr>
          </w:p>
        </w:tc>
      </w:tr>
    </w:tbl>
    <w:p w14:paraId="27974A7E" w14:textId="77777777" w:rsidR="00A82D4D" w:rsidRPr="00DA0C43" w:rsidRDefault="00A82D4D" w:rsidP="00A82D4D">
      <w:pPr>
        <w:jc w:val="both"/>
        <w:rPr>
          <w:rFonts w:ascii="Tahoma" w:hAnsi="Tahoma" w:cs="Tahoma"/>
          <w:sz w:val="20"/>
          <w:szCs w:val="20"/>
        </w:rPr>
      </w:pPr>
    </w:p>
    <w:p w14:paraId="72117DC4" w14:textId="77777777" w:rsidR="00A82D4D" w:rsidRPr="00DA0C43" w:rsidRDefault="00A82D4D" w:rsidP="00A82D4D">
      <w:pPr>
        <w:jc w:val="both"/>
        <w:rPr>
          <w:rFonts w:ascii="Tahoma" w:hAnsi="Tahoma" w:cs="Tahoma"/>
          <w:sz w:val="20"/>
          <w:szCs w:val="20"/>
        </w:rPr>
      </w:pPr>
      <w:r w:rsidRPr="00DA0C43">
        <w:rPr>
          <w:rFonts w:ascii="Tahoma" w:hAnsi="Tahoma" w:cs="Tahoma"/>
          <w:sz w:val="20"/>
          <w:szCs w:val="20"/>
        </w:rPr>
        <w:t xml:space="preserve">I have explained the Safety and Environmental Responsibilities associated with the role of </w:t>
      </w:r>
      <w:r w:rsidRPr="00DA0C43">
        <w:rPr>
          <w:rFonts w:ascii="Tahoma" w:hAnsi="Tahoma" w:cs="Tahoma"/>
          <w:i/>
          <w:sz w:val="20"/>
          <w:szCs w:val="20"/>
        </w:rPr>
        <w:t>(insert role title)</w:t>
      </w:r>
      <w:r w:rsidRPr="00DA0C43">
        <w:rPr>
          <w:rFonts w:ascii="Tahoma" w:hAnsi="Tahoma" w:cs="Tahoma"/>
          <w:sz w:val="20"/>
          <w:szCs w:val="20"/>
        </w:rPr>
        <w:t xml:space="preserve"> to the role holder and am satisfied that they understand these responsibilities. Training needs have been identified and timescales for such training have been identified.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301"/>
        <w:gridCol w:w="1265"/>
        <w:gridCol w:w="3497"/>
      </w:tblGrid>
      <w:tr w:rsidR="00A82D4D" w:rsidRPr="00DA0C43" w14:paraId="36A76852" w14:textId="77777777" w:rsidTr="00B140EF">
        <w:trPr>
          <w:trHeight w:val="389"/>
        </w:trPr>
        <w:tc>
          <w:tcPr>
            <w:tcW w:w="956" w:type="dxa"/>
            <w:shd w:val="clear" w:color="auto" w:fill="auto"/>
            <w:vAlign w:val="center"/>
          </w:tcPr>
          <w:p w14:paraId="2412B8AC" w14:textId="77777777" w:rsidR="00A82D4D" w:rsidRPr="00DA0C43" w:rsidRDefault="00A82D4D" w:rsidP="00B140EF">
            <w:pPr>
              <w:spacing w:after="200" w:line="276" w:lineRule="auto"/>
              <w:jc w:val="both"/>
              <w:rPr>
                <w:rFonts w:ascii="Tahoma" w:hAnsi="Tahoma" w:cs="Tahoma"/>
                <w:sz w:val="20"/>
                <w:szCs w:val="20"/>
              </w:rPr>
            </w:pPr>
            <w:r w:rsidRPr="00DA0C43">
              <w:rPr>
                <w:rFonts w:ascii="Tahoma" w:hAnsi="Tahoma" w:cs="Tahoma"/>
                <w:sz w:val="20"/>
                <w:szCs w:val="20"/>
              </w:rPr>
              <w:t>Signed:</w:t>
            </w:r>
          </w:p>
        </w:tc>
        <w:tc>
          <w:tcPr>
            <w:tcW w:w="3392" w:type="dxa"/>
            <w:shd w:val="clear" w:color="auto" w:fill="auto"/>
            <w:vAlign w:val="center"/>
          </w:tcPr>
          <w:p w14:paraId="7D436AAF" w14:textId="77777777" w:rsidR="00A82D4D" w:rsidRPr="00DA0C43"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1E60B15D" w14:textId="77777777" w:rsidR="00A82D4D" w:rsidRPr="00DA0C43" w:rsidRDefault="00A82D4D" w:rsidP="00B140EF">
            <w:pPr>
              <w:spacing w:after="200" w:line="276" w:lineRule="auto"/>
              <w:jc w:val="both"/>
              <w:rPr>
                <w:rFonts w:ascii="Tahoma" w:hAnsi="Tahoma" w:cs="Tahoma"/>
                <w:sz w:val="20"/>
                <w:szCs w:val="20"/>
              </w:rPr>
            </w:pPr>
            <w:r w:rsidRPr="00DA0C43">
              <w:rPr>
                <w:rFonts w:ascii="Tahoma" w:hAnsi="Tahoma" w:cs="Tahoma"/>
                <w:sz w:val="20"/>
                <w:szCs w:val="20"/>
              </w:rPr>
              <w:t>Job title:</w:t>
            </w:r>
          </w:p>
        </w:tc>
        <w:tc>
          <w:tcPr>
            <w:tcW w:w="3594" w:type="dxa"/>
            <w:shd w:val="clear" w:color="auto" w:fill="auto"/>
            <w:vAlign w:val="center"/>
          </w:tcPr>
          <w:p w14:paraId="7E8104F0" w14:textId="77777777" w:rsidR="00A82D4D" w:rsidRPr="00DA0C43" w:rsidRDefault="00A82D4D" w:rsidP="00B140EF">
            <w:pPr>
              <w:spacing w:after="200" w:line="276" w:lineRule="auto"/>
              <w:jc w:val="both"/>
              <w:rPr>
                <w:rFonts w:ascii="Tahoma" w:hAnsi="Tahoma" w:cs="Tahoma"/>
                <w:sz w:val="20"/>
                <w:szCs w:val="20"/>
              </w:rPr>
            </w:pPr>
          </w:p>
        </w:tc>
      </w:tr>
      <w:tr w:rsidR="00A82D4D" w:rsidRPr="00DA0C43" w14:paraId="4010C828" w14:textId="77777777" w:rsidTr="00B140EF">
        <w:trPr>
          <w:trHeight w:val="368"/>
        </w:trPr>
        <w:tc>
          <w:tcPr>
            <w:tcW w:w="956" w:type="dxa"/>
            <w:shd w:val="clear" w:color="auto" w:fill="auto"/>
            <w:vAlign w:val="center"/>
          </w:tcPr>
          <w:p w14:paraId="4F59D274" w14:textId="77777777" w:rsidR="00A82D4D" w:rsidRPr="00DA0C43" w:rsidRDefault="00A82D4D" w:rsidP="00B140EF">
            <w:pPr>
              <w:spacing w:after="200" w:line="276" w:lineRule="auto"/>
              <w:jc w:val="both"/>
              <w:rPr>
                <w:rFonts w:ascii="Tahoma" w:hAnsi="Tahoma" w:cs="Tahoma"/>
                <w:sz w:val="20"/>
                <w:szCs w:val="20"/>
              </w:rPr>
            </w:pPr>
            <w:r w:rsidRPr="00DA0C43">
              <w:rPr>
                <w:rFonts w:ascii="Tahoma" w:hAnsi="Tahoma" w:cs="Tahoma"/>
                <w:sz w:val="20"/>
                <w:szCs w:val="20"/>
              </w:rPr>
              <w:t>Name:</w:t>
            </w:r>
          </w:p>
        </w:tc>
        <w:tc>
          <w:tcPr>
            <w:tcW w:w="3392" w:type="dxa"/>
            <w:shd w:val="clear" w:color="auto" w:fill="auto"/>
            <w:vAlign w:val="center"/>
          </w:tcPr>
          <w:p w14:paraId="43EB7C9D" w14:textId="77777777" w:rsidR="00A82D4D" w:rsidRPr="00DA0C43"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3C187006" w14:textId="77777777" w:rsidR="00A82D4D" w:rsidRPr="00DA0C43" w:rsidRDefault="00A82D4D" w:rsidP="00B140EF">
            <w:pPr>
              <w:spacing w:after="200" w:line="276" w:lineRule="auto"/>
              <w:jc w:val="both"/>
              <w:rPr>
                <w:rFonts w:ascii="Tahoma" w:hAnsi="Tahoma" w:cs="Tahoma"/>
                <w:sz w:val="20"/>
                <w:szCs w:val="20"/>
              </w:rPr>
            </w:pPr>
            <w:r w:rsidRPr="00DA0C43">
              <w:rPr>
                <w:rFonts w:ascii="Tahoma" w:hAnsi="Tahoma" w:cs="Tahoma"/>
                <w:sz w:val="20"/>
                <w:szCs w:val="20"/>
              </w:rPr>
              <w:t>Location:</w:t>
            </w:r>
          </w:p>
        </w:tc>
        <w:tc>
          <w:tcPr>
            <w:tcW w:w="3594" w:type="dxa"/>
            <w:shd w:val="clear" w:color="auto" w:fill="auto"/>
            <w:vAlign w:val="center"/>
          </w:tcPr>
          <w:p w14:paraId="108E599E" w14:textId="77777777" w:rsidR="00A82D4D" w:rsidRPr="00DA0C43" w:rsidRDefault="00A82D4D" w:rsidP="00B140EF">
            <w:pPr>
              <w:spacing w:after="200" w:line="276" w:lineRule="auto"/>
              <w:jc w:val="both"/>
              <w:rPr>
                <w:rFonts w:ascii="Tahoma" w:hAnsi="Tahoma" w:cs="Tahoma"/>
                <w:sz w:val="20"/>
                <w:szCs w:val="20"/>
              </w:rPr>
            </w:pPr>
          </w:p>
        </w:tc>
      </w:tr>
      <w:tr w:rsidR="00A82D4D" w:rsidRPr="00DA0C43" w14:paraId="721C9A8C" w14:textId="77777777" w:rsidTr="00B140EF">
        <w:trPr>
          <w:trHeight w:val="389"/>
        </w:trPr>
        <w:tc>
          <w:tcPr>
            <w:tcW w:w="956" w:type="dxa"/>
            <w:shd w:val="clear" w:color="auto" w:fill="auto"/>
            <w:vAlign w:val="center"/>
          </w:tcPr>
          <w:p w14:paraId="5EDB847D" w14:textId="77777777" w:rsidR="00A82D4D" w:rsidRPr="00DA0C43" w:rsidRDefault="00A82D4D" w:rsidP="00B140EF">
            <w:pPr>
              <w:spacing w:after="200" w:line="276" w:lineRule="auto"/>
              <w:jc w:val="both"/>
              <w:rPr>
                <w:rFonts w:ascii="Tahoma" w:hAnsi="Tahoma" w:cs="Tahoma"/>
                <w:sz w:val="20"/>
                <w:szCs w:val="20"/>
              </w:rPr>
            </w:pPr>
            <w:r w:rsidRPr="00DA0C43">
              <w:rPr>
                <w:rFonts w:ascii="Tahoma" w:hAnsi="Tahoma" w:cs="Tahoma"/>
                <w:sz w:val="20"/>
                <w:szCs w:val="20"/>
              </w:rPr>
              <w:t>Date:</w:t>
            </w:r>
          </w:p>
        </w:tc>
        <w:tc>
          <w:tcPr>
            <w:tcW w:w="3392" w:type="dxa"/>
            <w:shd w:val="clear" w:color="auto" w:fill="auto"/>
            <w:vAlign w:val="center"/>
          </w:tcPr>
          <w:p w14:paraId="2676A713" w14:textId="77777777" w:rsidR="00A82D4D" w:rsidRPr="00DA0C43"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30F43A74" w14:textId="77777777" w:rsidR="00A82D4D" w:rsidRPr="00DA0C43" w:rsidRDefault="00A82D4D" w:rsidP="00B140EF">
            <w:pPr>
              <w:spacing w:after="200" w:line="276" w:lineRule="auto"/>
              <w:jc w:val="both"/>
              <w:rPr>
                <w:rFonts w:ascii="Tahoma" w:hAnsi="Tahoma" w:cs="Tahoma"/>
                <w:sz w:val="20"/>
                <w:szCs w:val="20"/>
              </w:rPr>
            </w:pPr>
          </w:p>
        </w:tc>
        <w:tc>
          <w:tcPr>
            <w:tcW w:w="3594" w:type="dxa"/>
            <w:shd w:val="clear" w:color="auto" w:fill="auto"/>
            <w:vAlign w:val="center"/>
          </w:tcPr>
          <w:p w14:paraId="2473309C" w14:textId="77777777" w:rsidR="00A82D4D" w:rsidRPr="00DA0C43" w:rsidRDefault="00A82D4D" w:rsidP="00B140EF">
            <w:pPr>
              <w:spacing w:after="200" w:line="276" w:lineRule="auto"/>
              <w:jc w:val="both"/>
              <w:rPr>
                <w:rFonts w:ascii="Tahoma" w:hAnsi="Tahoma" w:cs="Tahoma"/>
                <w:sz w:val="20"/>
                <w:szCs w:val="20"/>
              </w:rPr>
            </w:pPr>
          </w:p>
        </w:tc>
      </w:tr>
    </w:tbl>
    <w:p w14:paraId="4E61F0CF" w14:textId="77777777" w:rsidR="00A82D4D" w:rsidRPr="00DA0C43" w:rsidRDefault="00A82D4D" w:rsidP="00A82D4D">
      <w:pPr>
        <w:jc w:val="both"/>
        <w:rPr>
          <w:rFonts w:ascii="Tahoma" w:hAnsi="Tahoma" w:cs="Tahoma"/>
          <w:sz w:val="20"/>
          <w:szCs w:val="20"/>
        </w:rPr>
      </w:pPr>
    </w:p>
    <w:p w14:paraId="1E600A18" w14:textId="77777777" w:rsidR="00A82D4D" w:rsidRPr="00DA0C43" w:rsidRDefault="00A82D4D" w:rsidP="00A82D4D">
      <w:pPr>
        <w:pStyle w:val="Heading2"/>
        <w:jc w:val="both"/>
        <w:rPr>
          <w:rFonts w:cs="Tahoma"/>
          <w:sz w:val="20"/>
          <w:szCs w:val="20"/>
        </w:rPr>
      </w:pPr>
      <w:r w:rsidRPr="00DA0C43">
        <w:rPr>
          <w:rFonts w:cs="Tahoma"/>
          <w:sz w:val="20"/>
          <w:szCs w:val="20"/>
        </w:rPr>
        <w:t>Review</w:t>
      </w:r>
    </w:p>
    <w:p w14:paraId="65700CD7" w14:textId="77777777" w:rsidR="00A82D4D" w:rsidRPr="00DA0C43" w:rsidRDefault="00A82D4D" w:rsidP="00A82D4D">
      <w:pPr>
        <w:jc w:val="both"/>
        <w:rPr>
          <w:rFonts w:ascii="Tahoma" w:hAnsi="Tahoma" w:cs="Tahoma"/>
          <w:sz w:val="20"/>
          <w:szCs w:val="20"/>
        </w:rPr>
      </w:pPr>
      <w:r w:rsidRPr="00DA0C43">
        <w:rPr>
          <w:rFonts w:ascii="Tahoma" w:hAnsi="Tahoma" w:cs="Tahoma"/>
          <w:sz w:val="20"/>
          <w:szCs w:val="20"/>
        </w:rPr>
        <w:t>This statement will be reviewed annually.</w:t>
      </w:r>
    </w:p>
    <w:tbl>
      <w:tblPr>
        <w:tblW w:w="9159" w:type="dxa"/>
        <w:tblLayout w:type="fixed"/>
        <w:tblLook w:val="04A0" w:firstRow="1" w:lastRow="0" w:firstColumn="1" w:lastColumn="0" w:noHBand="0" w:noVBand="1"/>
      </w:tblPr>
      <w:tblGrid>
        <w:gridCol w:w="1091"/>
        <w:gridCol w:w="280"/>
        <w:gridCol w:w="1124"/>
        <w:gridCol w:w="281"/>
        <w:gridCol w:w="2810"/>
        <w:gridCol w:w="280"/>
        <w:gridCol w:w="3293"/>
      </w:tblGrid>
      <w:tr w:rsidR="00A82D4D" w:rsidRPr="00DA0C43" w14:paraId="7AD7BC8C" w14:textId="77777777" w:rsidTr="00A82D4D">
        <w:trPr>
          <w:trHeight w:val="546"/>
        </w:trPr>
        <w:tc>
          <w:tcPr>
            <w:tcW w:w="1091" w:type="dxa"/>
            <w:tcBorders>
              <w:bottom w:val="single" w:sz="4" w:space="0" w:color="auto"/>
            </w:tcBorders>
            <w:shd w:val="clear" w:color="auto" w:fill="auto"/>
            <w:vAlign w:val="center"/>
          </w:tcPr>
          <w:p w14:paraId="16A970F2" w14:textId="77777777" w:rsidR="00A82D4D" w:rsidRPr="00DA0C43" w:rsidRDefault="00A82D4D" w:rsidP="00B140EF">
            <w:pPr>
              <w:spacing w:after="200" w:line="276" w:lineRule="auto"/>
              <w:rPr>
                <w:rFonts w:ascii="Tahoma" w:hAnsi="Tahoma" w:cs="Tahoma"/>
                <w:sz w:val="20"/>
                <w:szCs w:val="20"/>
              </w:rPr>
            </w:pPr>
            <w:r w:rsidRPr="00DA0C43">
              <w:rPr>
                <w:rFonts w:ascii="Tahoma" w:hAnsi="Tahoma" w:cs="Tahoma"/>
                <w:sz w:val="20"/>
                <w:szCs w:val="20"/>
              </w:rPr>
              <w:t>Date Due:</w:t>
            </w:r>
          </w:p>
        </w:tc>
        <w:tc>
          <w:tcPr>
            <w:tcW w:w="280" w:type="dxa"/>
            <w:tcBorders>
              <w:bottom w:val="single" w:sz="4" w:space="0" w:color="auto"/>
            </w:tcBorders>
            <w:shd w:val="clear" w:color="auto" w:fill="auto"/>
          </w:tcPr>
          <w:p w14:paraId="7D5EA969" w14:textId="77777777" w:rsidR="00A82D4D" w:rsidRPr="00DA0C43" w:rsidRDefault="00A82D4D" w:rsidP="00B140EF">
            <w:pPr>
              <w:spacing w:after="200" w:line="276" w:lineRule="auto"/>
              <w:rPr>
                <w:rFonts w:ascii="Tahoma" w:hAnsi="Tahoma" w:cs="Tahoma"/>
                <w:sz w:val="20"/>
                <w:szCs w:val="20"/>
              </w:rPr>
            </w:pPr>
          </w:p>
        </w:tc>
        <w:tc>
          <w:tcPr>
            <w:tcW w:w="1124" w:type="dxa"/>
            <w:tcBorders>
              <w:bottom w:val="single" w:sz="4" w:space="0" w:color="auto"/>
            </w:tcBorders>
            <w:shd w:val="clear" w:color="auto" w:fill="auto"/>
            <w:vAlign w:val="center"/>
          </w:tcPr>
          <w:p w14:paraId="33961582" w14:textId="77777777" w:rsidR="00A82D4D" w:rsidRPr="00DA0C43" w:rsidRDefault="00A82D4D" w:rsidP="00B140EF">
            <w:pPr>
              <w:spacing w:after="200" w:line="276" w:lineRule="auto"/>
              <w:rPr>
                <w:rFonts w:ascii="Tahoma" w:hAnsi="Tahoma" w:cs="Tahoma"/>
                <w:sz w:val="20"/>
                <w:szCs w:val="20"/>
              </w:rPr>
            </w:pPr>
            <w:r w:rsidRPr="00DA0C43">
              <w:rPr>
                <w:rFonts w:ascii="Tahoma" w:hAnsi="Tahoma" w:cs="Tahoma"/>
                <w:sz w:val="20"/>
                <w:szCs w:val="20"/>
              </w:rPr>
              <w:t>Date Reviewed:</w:t>
            </w:r>
          </w:p>
        </w:tc>
        <w:tc>
          <w:tcPr>
            <w:tcW w:w="281" w:type="dxa"/>
            <w:tcBorders>
              <w:bottom w:val="single" w:sz="4" w:space="0" w:color="auto"/>
            </w:tcBorders>
            <w:shd w:val="clear" w:color="auto" w:fill="auto"/>
          </w:tcPr>
          <w:p w14:paraId="1FC3F984" w14:textId="77777777" w:rsidR="00A82D4D" w:rsidRPr="00DA0C43" w:rsidRDefault="00A82D4D" w:rsidP="00B140EF">
            <w:pPr>
              <w:spacing w:after="200" w:line="276" w:lineRule="auto"/>
              <w:rPr>
                <w:rFonts w:ascii="Tahoma" w:hAnsi="Tahoma" w:cs="Tahoma"/>
                <w:sz w:val="20"/>
                <w:szCs w:val="20"/>
              </w:rPr>
            </w:pPr>
          </w:p>
        </w:tc>
        <w:tc>
          <w:tcPr>
            <w:tcW w:w="2810" w:type="dxa"/>
            <w:tcBorders>
              <w:bottom w:val="single" w:sz="4" w:space="0" w:color="auto"/>
            </w:tcBorders>
            <w:shd w:val="clear" w:color="auto" w:fill="auto"/>
            <w:vAlign w:val="center"/>
          </w:tcPr>
          <w:p w14:paraId="3C47F5E6" w14:textId="77777777" w:rsidR="00A82D4D" w:rsidRPr="00DA0C43" w:rsidRDefault="00A82D4D" w:rsidP="00B140EF">
            <w:pPr>
              <w:spacing w:after="200" w:line="276" w:lineRule="auto"/>
              <w:rPr>
                <w:rFonts w:ascii="Tahoma" w:hAnsi="Tahoma" w:cs="Tahoma"/>
                <w:sz w:val="20"/>
                <w:szCs w:val="20"/>
              </w:rPr>
            </w:pPr>
            <w:r w:rsidRPr="00DA0C43">
              <w:rPr>
                <w:rFonts w:ascii="Tahoma" w:hAnsi="Tahoma" w:cs="Tahoma"/>
                <w:sz w:val="20"/>
                <w:szCs w:val="20"/>
              </w:rPr>
              <w:t>Post Holder Signature:</w:t>
            </w:r>
          </w:p>
        </w:tc>
        <w:tc>
          <w:tcPr>
            <w:tcW w:w="280" w:type="dxa"/>
            <w:tcBorders>
              <w:bottom w:val="single" w:sz="4" w:space="0" w:color="auto"/>
            </w:tcBorders>
            <w:shd w:val="clear" w:color="auto" w:fill="auto"/>
          </w:tcPr>
          <w:p w14:paraId="2FB15431" w14:textId="77777777" w:rsidR="00A82D4D" w:rsidRPr="00DA0C43" w:rsidRDefault="00A82D4D" w:rsidP="00B140EF">
            <w:pPr>
              <w:spacing w:after="200" w:line="276" w:lineRule="auto"/>
              <w:rPr>
                <w:rFonts w:ascii="Tahoma" w:hAnsi="Tahoma" w:cs="Tahoma"/>
                <w:sz w:val="20"/>
                <w:szCs w:val="20"/>
              </w:rPr>
            </w:pPr>
          </w:p>
        </w:tc>
        <w:tc>
          <w:tcPr>
            <w:tcW w:w="3293" w:type="dxa"/>
            <w:tcBorders>
              <w:bottom w:val="single" w:sz="4" w:space="0" w:color="auto"/>
            </w:tcBorders>
            <w:shd w:val="clear" w:color="auto" w:fill="auto"/>
            <w:vAlign w:val="center"/>
          </w:tcPr>
          <w:p w14:paraId="40F7BB42" w14:textId="77777777" w:rsidR="00A82D4D" w:rsidRPr="00DA0C43" w:rsidRDefault="00A82D4D" w:rsidP="00B140EF">
            <w:pPr>
              <w:spacing w:after="200" w:line="276" w:lineRule="auto"/>
              <w:rPr>
                <w:rFonts w:ascii="Tahoma" w:hAnsi="Tahoma" w:cs="Tahoma"/>
                <w:sz w:val="20"/>
                <w:szCs w:val="20"/>
              </w:rPr>
            </w:pPr>
            <w:r w:rsidRPr="00DA0C43">
              <w:rPr>
                <w:rFonts w:ascii="Tahoma" w:hAnsi="Tahoma" w:cs="Tahoma"/>
                <w:sz w:val="20"/>
                <w:szCs w:val="20"/>
              </w:rPr>
              <w:t>Line Manager Signature:</w:t>
            </w:r>
          </w:p>
        </w:tc>
      </w:tr>
      <w:tr w:rsidR="00A82D4D" w:rsidRPr="00DA0C43" w14:paraId="169DFC27" w14:textId="77777777" w:rsidTr="00A82D4D">
        <w:trPr>
          <w:trHeight w:val="640"/>
        </w:trPr>
        <w:tc>
          <w:tcPr>
            <w:tcW w:w="1091" w:type="dxa"/>
            <w:tcBorders>
              <w:top w:val="single" w:sz="4" w:space="0" w:color="auto"/>
              <w:bottom w:val="dashed" w:sz="4" w:space="0" w:color="auto"/>
            </w:tcBorders>
            <w:shd w:val="clear" w:color="auto" w:fill="auto"/>
          </w:tcPr>
          <w:p w14:paraId="41694470" w14:textId="77777777" w:rsidR="00A82D4D" w:rsidRPr="00DA0C43" w:rsidRDefault="00A82D4D" w:rsidP="00B140EF">
            <w:pPr>
              <w:spacing w:before="240" w:after="200" w:line="276" w:lineRule="auto"/>
              <w:rPr>
                <w:rFonts w:ascii="Tahoma" w:hAnsi="Tahoma" w:cs="Tahoma"/>
                <w:sz w:val="20"/>
                <w:szCs w:val="20"/>
              </w:rPr>
            </w:pPr>
          </w:p>
        </w:tc>
        <w:tc>
          <w:tcPr>
            <w:tcW w:w="280" w:type="dxa"/>
            <w:tcBorders>
              <w:top w:val="single" w:sz="4" w:space="0" w:color="auto"/>
            </w:tcBorders>
            <w:shd w:val="clear" w:color="auto" w:fill="auto"/>
          </w:tcPr>
          <w:p w14:paraId="7E736702" w14:textId="77777777" w:rsidR="00A82D4D" w:rsidRPr="00DA0C43" w:rsidRDefault="00A82D4D" w:rsidP="00B140EF">
            <w:pPr>
              <w:spacing w:before="240" w:after="200" w:line="276" w:lineRule="auto"/>
              <w:rPr>
                <w:rFonts w:ascii="Tahoma" w:hAnsi="Tahoma" w:cs="Tahoma"/>
                <w:sz w:val="20"/>
                <w:szCs w:val="20"/>
              </w:rPr>
            </w:pPr>
          </w:p>
        </w:tc>
        <w:tc>
          <w:tcPr>
            <w:tcW w:w="1124" w:type="dxa"/>
            <w:tcBorders>
              <w:top w:val="single" w:sz="4" w:space="0" w:color="auto"/>
              <w:bottom w:val="dashed" w:sz="4" w:space="0" w:color="auto"/>
            </w:tcBorders>
            <w:shd w:val="clear" w:color="auto" w:fill="auto"/>
          </w:tcPr>
          <w:p w14:paraId="2C43AE44" w14:textId="77777777" w:rsidR="00A82D4D" w:rsidRPr="00DA0C43" w:rsidRDefault="00A82D4D" w:rsidP="00B140EF">
            <w:pPr>
              <w:spacing w:before="240" w:after="200" w:line="276" w:lineRule="auto"/>
              <w:rPr>
                <w:rFonts w:ascii="Tahoma" w:hAnsi="Tahoma" w:cs="Tahoma"/>
                <w:sz w:val="20"/>
                <w:szCs w:val="20"/>
              </w:rPr>
            </w:pPr>
          </w:p>
        </w:tc>
        <w:tc>
          <w:tcPr>
            <w:tcW w:w="281" w:type="dxa"/>
            <w:tcBorders>
              <w:top w:val="single" w:sz="4" w:space="0" w:color="auto"/>
            </w:tcBorders>
            <w:shd w:val="clear" w:color="auto" w:fill="auto"/>
          </w:tcPr>
          <w:p w14:paraId="3B8127F7" w14:textId="77777777" w:rsidR="00A82D4D" w:rsidRPr="00DA0C43" w:rsidRDefault="00A82D4D" w:rsidP="00B140EF">
            <w:pPr>
              <w:spacing w:before="240" w:after="200" w:line="276" w:lineRule="auto"/>
              <w:rPr>
                <w:rFonts w:ascii="Tahoma" w:hAnsi="Tahoma" w:cs="Tahoma"/>
                <w:sz w:val="20"/>
                <w:szCs w:val="20"/>
              </w:rPr>
            </w:pPr>
          </w:p>
        </w:tc>
        <w:tc>
          <w:tcPr>
            <w:tcW w:w="2810" w:type="dxa"/>
            <w:tcBorders>
              <w:top w:val="single" w:sz="4" w:space="0" w:color="auto"/>
              <w:bottom w:val="dashed" w:sz="4" w:space="0" w:color="auto"/>
            </w:tcBorders>
            <w:shd w:val="clear" w:color="auto" w:fill="auto"/>
          </w:tcPr>
          <w:p w14:paraId="64E71096" w14:textId="77777777" w:rsidR="00A82D4D" w:rsidRPr="00DA0C43" w:rsidRDefault="00A82D4D" w:rsidP="00B140EF">
            <w:pPr>
              <w:spacing w:before="240" w:after="200" w:line="276" w:lineRule="auto"/>
              <w:rPr>
                <w:rFonts w:ascii="Tahoma" w:hAnsi="Tahoma" w:cs="Tahoma"/>
                <w:sz w:val="20"/>
                <w:szCs w:val="20"/>
              </w:rPr>
            </w:pPr>
          </w:p>
        </w:tc>
        <w:tc>
          <w:tcPr>
            <w:tcW w:w="280" w:type="dxa"/>
            <w:tcBorders>
              <w:top w:val="single" w:sz="4" w:space="0" w:color="auto"/>
            </w:tcBorders>
            <w:shd w:val="clear" w:color="auto" w:fill="auto"/>
          </w:tcPr>
          <w:p w14:paraId="0F742CE0" w14:textId="77777777" w:rsidR="00A82D4D" w:rsidRPr="00DA0C43" w:rsidRDefault="00A82D4D" w:rsidP="00B140EF">
            <w:pPr>
              <w:spacing w:before="240" w:after="200" w:line="276" w:lineRule="auto"/>
              <w:rPr>
                <w:rFonts w:ascii="Tahoma" w:hAnsi="Tahoma" w:cs="Tahoma"/>
                <w:sz w:val="20"/>
                <w:szCs w:val="20"/>
              </w:rPr>
            </w:pPr>
          </w:p>
        </w:tc>
        <w:tc>
          <w:tcPr>
            <w:tcW w:w="3293" w:type="dxa"/>
            <w:tcBorders>
              <w:top w:val="single" w:sz="4" w:space="0" w:color="auto"/>
              <w:bottom w:val="dashed" w:sz="4" w:space="0" w:color="auto"/>
            </w:tcBorders>
            <w:shd w:val="clear" w:color="auto" w:fill="auto"/>
          </w:tcPr>
          <w:p w14:paraId="76EA53CE" w14:textId="77777777" w:rsidR="00A82D4D" w:rsidRPr="00DA0C43" w:rsidRDefault="00A82D4D" w:rsidP="00B140EF">
            <w:pPr>
              <w:spacing w:before="240" w:after="200" w:line="276" w:lineRule="auto"/>
              <w:rPr>
                <w:rFonts w:ascii="Tahoma" w:hAnsi="Tahoma" w:cs="Tahoma"/>
                <w:sz w:val="20"/>
                <w:szCs w:val="20"/>
              </w:rPr>
            </w:pPr>
          </w:p>
        </w:tc>
      </w:tr>
      <w:tr w:rsidR="00A82D4D" w:rsidRPr="00DA0C43" w14:paraId="756E9A36" w14:textId="77777777" w:rsidTr="00A82D4D">
        <w:trPr>
          <w:trHeight w:val="649"/>
        </w:trPr>
        <w:tc>
          <w:tcPr>
            <w:tcW w:w="1091" w:type="dxa"/>
            <w:tcBorders>
              <w:top w:val="dashed" w:sz="4" w:space="0" w:color="auto"/>
              <w:bottom w:val="dashed" w:sz="4" w:space="0" w:color="auto"/>
            </w:tcBorders>
            <w:shd w:val="clear" w:color="auto" w:fill="auto"/>
          </w:tcPr>
          <w:p w14:paraId="45DF1073" w14:textId="77777777" w:rsidR="00A82D4D" w:rsidRPr="00DA0C43" w:rsidRDefault="00A82D4D" w:rsidP="00B140EF">
            <w:pPr>
              <w:spacing w:before="240" w:after="200" w:line="276" w:lineRule="auto"/>
              <w:rPr>
                <w:rFonts w:ascii="Tahoma" w:hAnsi="Tahoma" w:cs="Tahoma"/>
                <w:sz w:val="20"/>
                <w:szCs w:val="20"/>
              </w:rPr>
            </w:pPr>
          </w:p>
        </w:tc>
        <w:tc>
          <w:tcPr>
            <w:tcW w:w="280" w:type="dxa"/>
            <w:shd w:val="clear" w:color="auto" w:fill="auto"/>
          </w:tcPr>
          <w:p w14:paraId="1986F308" w14:textId="77777777" w:rsidR="00A82D4D" w:rsidRPr="00DA0C43" w:rsidRDefault="00A82D4D" w:rsidP="00B140EF">
            <w:pPr>
              <w:spacing w:before="240" w:after="200" w:line="276" w:lineRule="auto"/>
              <w:rPr>
                <w:rFonts w:ascii="Tahoma" w:hAnsi="Tahoma" w:cs="Tahoma"/>
                <w:sz w:val="20"/>
                <w:szCs w:val="20"/>
              </w:rPr>
            </w:pPr>
          </w:p>
        </w:tc>
        <w:tc>
          <w:tcPr>
            <w:tcW w:w="1124" w:type="dxa"/>
            <w:tcBorders>
              <w:top w:val="dashed" w:sz="4" w:space="0" w:color="auto"/>
              <w:bottom w:val="dashed" w:sz="4" w:space="0" w:color="auto"/>
            </w:tcBorders>
            <w:shd w:val="clear" w:color="auto" w:fill="auto"/>
          </w:tcPr>
          <w:p w14:paraId="692638EB" w14:textId="77777777" w:rsidR="00A82D4D" w:rsidRPr="00DA0C43" w:rsidRDefault="00A82D4D" w:rsidP="00B140EF">
            <w:pPr>
              <w:spacing w:before="240" w:after="200" w:line="276" w:lineRule="auto"/>
              <w:rPr>
                <w:rFonts w:ascii="Tahoma" w:hAnsi="Tahoma" w:cs="Tahoma"/>
                <w:sz w:val="20"/>
                <w:szCs w:val="20"/>
              </w:rPr>
            </w:pPr>
          </w:p>
        </w:tc>
        <w:tc>
          <w:tcPr>
            <w:tcW w:w="281" w:type="dxa"/>
            <w:shd w:val="clear" w:color="auto" w:fill="auto"/>
          </w:tcPr>
          <w:p w14:paraId="7A62865B" w14:textId="77777777" w:rsidR="00A82D4D" w:rsidRPr="00DA0C43" w:rsidRDefault="00A82D4D" w:rsidP="00B140EF">
            <w:pPr>
              <w:spacing w:before="240" w:after="200" w:line="276" w:lineRule="auto"/>
              <w:rPr>
                <w:rFonts w:ascii="Tahoma" w:hAnsi="Tahoma" w:cs="Tahoma"/>
                <w:sz w:val="20"/>
                <w:szCs w:val="20"/>
              </w:rPr>
            </w:pPr>
          </w:p>
        </w:tc>
        <w:tc>
          <w:tcPr>
            <w:tcW w:w="2810" w:type="dxa"/>
            <w:tcBorders>
              <w:top w:val="dashed" w:sz="4" w:space="0" w:color="auto"/>
              <w:bottom w:val="dashed" w:sz="4" w:space="0" w:color="auto"/>
            </w:tcBorders>
            <w:shd w:val="clear" w:color="auto" w:fill="auto"/>
          </w:tcPr>
          <w:p w14:paraId="30C93BFC" w14:textId="77777777" w:rsidR="00A82D4D" w:rsidRPr="00DA0C43" w:rsidRDefault="00A82D4D" w:rsidP="00B140EF">
            <w:pPr>
              <w:spacing w:before="240" w:after="200" w:line="276" w:lineRule="auto"/>
              <w:rPr>
                <w:rFonts w:ascii="Tahoma" w:hAnsi="Tahoma" w:cs="Tahoma"/>
                <w:sz w:val="20"/>
                <w:szCs w:val="20"/>
              </w:rPr>
            </w:pPr>
          </w:p>
        </w:tc>
        <w:tc>
          <w:tcPr>
            <w:tcW w:w="280" w:type="dxa"/>
            <w:shd w:val="clear" w:color="auto" w:fill="auto"/>
          </w:tcPr>
          <w:p w14:paraId="330EEDD1" w14:textId="77777777" w:rsidR="00A82D4D" w:rsidRPr="00DA0C43" w:rsidRDefault="00A82D4D" w:rsidP="00B140EF">
            <w:pPr>
              <w:spacing w:before="240" w:after="200" w:line="276" w:lineRule="auto"/>
              <w:rPr>
                <w:rFonts w:ascii="Tahoma" w:hAnsi="Tahoma" w:cs="Tahoma"/>
                <w:sz w:val="20"/>
                <w:szCs w:val="20"/>
              </w:rPr>
            </w:pPr>
          </w:p>
        </w:tc>
        <w:tc>
          <w:tcPr>
            <w:tcW w:w="3293" w:type="dxa"/>
            <w:tcBorders>
              <w:top w:val="dashed" w:sz="4" w:space="0" w:color="auto"/>
              <w:bottom w:val="dashed" w:sz="4" w:space="0" w:color="auto"/>
            </w:tcBorders>
            <w:shd w:val="clear" w:color="auto" w:fill="auto"/>
          </w:tcPr>
          <w:p w14:paraId="5EC63866" w14:textId="77777777" w:rsidR="00A82D4D" w:rsidRPr="00DA0C43" w:rsidRDefault="00A82D4D" w:rsidP="00B140EF">
            <w:pPr>
              <w:spacing w:before="240" w:after="200" w:line="276" w:lineRule="auto"/>
              <w:rPr>
                <w:rFonts w:ascii="Tahoma" w:hAnsi="Tahoma" w:cs="Tahoma"/>
                <w:sz w:val="20"/>
                <w:szCs w:val="20"/>
              </w:rPr>
            </w:pPr>
          </w:p>
        </w:tc>
      </w:tr>
    </w:tbl>
    <w:p w14:paraId="2F1EFECE" w14:textId="77777777" w:rsidR="00A82D4D" w:rsidRPr="00DA0C43" w:rsidRDefault="00A82D4D">
      <w:pPr>
        <w:rPr>
          <w:rFonts w:ascii="Tahoma" w:hAnsi="Tahoma" w:cs="Tahoma"/>
          <w:sz w:val="20"/>
          <w:szCs w:val="20"/>
        </w:rPr>
      </w:pPr>
    </w:p>
    <w:sectPr w:rsidR="00A82D4D" w:rsidRPr="00DA0C43" w:rsidSect="00A82D4D">
      <w:headerReference w:type="default" r:id="rId8"/>
      <w:footerReference w:type="default" r:id="rId9"/>
      <w:pgSz w:w="11906" w:h="16838"/>
      <w:pgMar w:top="1440" w:right="1440" w:bottom="1440" w:left="144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13C45" w14:textId="77777777" w:rsidR="00A82D4D" w:rsidRDefault="00A82D4D" w:rsidP="00A82D4D">
      <w:pPr>
        <w:spacing w:after="0" w:line="240" w:lineRule="auto"/>
      </w:pPr>
      <w:r>
        <w:separator/>
      </w:r>
    </w:p>
  </w:endnote>
  <w:endnote w:type="continuationSeparator" w:id="0">
    <w:p w14:paraId="6AF217CB" w14:textId="77777777" w:rsidR="00A82D4D" w:rsidRDefault="00A82D4D" w:rsidP="00A82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85375" w14:textId="77777777" w:rsidR="00A82D4D" w:rsidRDefault="00A82D4D">
    <w:pPr>
      <w:pStyle w:val="Footer"/>
    </w:pPr>
    <w:r>
      <w:rPr>
        <w:noProof/>
      </w:rPr>
      <mc:AlternateContent>
        <mc:Choice Requires="wpg">
          <w:drawing>
            <wp:anchor distT="0" distB="0" distL="114300" distR="114300" simplePos="0" relativeHeight="251661312" behindDoc="0" locked="0" layoutInCell="1" allowOverlap="1" wp14:anchorId="312AE1DD" wp14:editId="5527A9A9">
              <wp:simplePos x="0" y="0"/>
              <wp:positionH relativeFrom="page">
                <wp:posOffset>19050</wp:posOffset>
              </wp:positionH>
              <wp:positionV relativeFrom="page">
                <wp:posOffset>9480550</wp:posOffset>
              </wp:positionV>
              <wp:extent cx="7632065" cy="1199515"/>
              <wp:effectExtent l="0" t="0" r="26035" b="19685"/>
              <wp:wrapTopAndBottom/>
              <wp:docPr id="58" name="Group 58"/>
              <wp:cNvGraphicFramePr/>
              <a:graphic xmlns:a="http://schemas.openxmlformats.org/drawingml/2006/main">
                <a:graphicData uri="http://schemas.microsoft.com/office/word/2010/wordprocessingGroup">
                  <wpg:wgp>
                    <wpg:cNvGrpSpPr/>
                    <wpg:grpSpPr>
                      <a:xfrm>
                        <a:off x="0" y="0"/>
                        <a:ext cx="7632065" cy="1199515"/>
                        <a:chOff x="1261687" y="0"/>
                        <a:chExt cx="5841677" cy="2000204"/>
                      </a:xfrm>
                    </wpg:grpSpPr>
                    <wps:wsp>
                      <wps:cNvPr id="8" name="Shape 8"/>
                      <wps:cNvSpPr/>
                      <wps:spPr>
                        <a:xfrm>
                          <a:off x="1261687" y="0"/>
                          <a:ext cx="5841677" cy="2000204"/>
                        </a:xfrm>
                        <a:custGeom>
                          <a:avLst/>
                          <a:gdLst/>
                          <a:ahLst/>
                          <a:cxnLst/>
                          <a:rect l="0" t="0" r="0" b="0"/>
                          <a:pathLst>
                            <a:path w="5841677" h="2000204">
                              <a:moveTo>
                                <a:pt x="5841677" y="0"/>
                              </a:moveTo>
                              <a:lnTo>
                                <a:pt x="5841677" y="2000204"/>
                              </a:lnTo>
                              <a:lnTo>
                                <a:pt x="0" y="2000204"/>
                              </a:ln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close/>
                            </a:path>
                          </a:pathLst>
                        </a:custGeom>
                        <a:ln w="0" cap="flat">
                          <a:miter lim="127000"/>
                        </a:ln>
                      </wps:spPr>
                      <wps:style>
                        <a:lnRef idx="0">
                          <a:srgbClr val="000000">
                            <a:alpha val="0"/>
                          </a:srgbClr>
                        </a:lnRef>
                        <a:fillRef idx="1">
                          <a:srgbClr val="00BF6F"/>
                        </a:fillRef>
                        <a:effectRef idx="0">
                          <a:scrgbClr r="0" g="0" b="0"/>
                        </a:effectRef>
                        <a:fontRef idx="none"/>
                      </wps:style>
                      <wps:bodyPr/>
                    </wps:wsp>
                    <wps:wsp>
                      <wps:cNvPr id="9" name="Shape 9"/>
                      <wps:cNvSpPr/>
                      <wps:spPr>
                        <a:xfrm>
                          <a:off x="1261687" y="0"/>
                          <a:ext cx="5841677" cy="2000204"/>
                        </a:xfrm>
                        <a:custGeom>
                          <a:avLst/>
                          <a:gdLst/>
                          <a:ahLst/>
                          <a:cxnLst/>
                          <a:rect l="0" t="0" r="0" b="0"/>
                          <a:pathLst>
                            <a:path w="5841677" h="2000204">
                              <a:moveTo>
                                <a:pt x="0" y="2000204"/>
                              </a:move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path>
                          </a:pathLst>
                        </a:custGeom>
                        <a:ln w="25400" cap="flat">
                          <a:miter lim="127000"/>
                        </a:ln>
                      </wps:spPr>
                      <wps:style>
                        <a:lnRef idx="1">
                          <a:srgbClr val="00BF6F"/>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30FC9AC" id="Group 58" o:spid="_x0000_s1026" style="position:absolute;margin-left:1.5pt;margin-top:746.5pt;width:600.95pt;height:94.45pt;z-index:251661312;mso-position-horizontal-relative:page;mso-position-vertical-relative:page;mso-width-relative:margin;mso-height-relative:margin" coordorigin="12616" coordsize="58416,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">
              <v:shape id="Shape 8" o:spid="_x0000_s1027"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" path="m5841677,r,2000204l,2000204r66179,-10884c281056,1952357,542467,1896604,839782,1828944,1830509,1526291,2906326,1167172,4036245,744085,4609586,519720,5161973,292571,5679958,70205l5841677,xe" fillcolor="#00bf6f" stroked="f" strokeweight="0">
                <v:stroke miterlimit="83231f" joinstyle="miter"/>
                <v:path arrowok="t" textboxrect="0,0,5841677,2000204"/>
              </v:shape>
              <v:shape id="Shape 9" o:spid="_x0000_s1028"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" path="m,2000204r66179,-10884c281056,1952357,542467,1896604,839782,1828944,1830509,1526291,2906326,1167172,4036245,744085,4609586,519720,5161973,292571,5679958,70205l5841677,e" filled="f" strokecolor="#00bf6f" strokeweight="2pt">
                <v:stroke miterlimit="83231f" joinstyle="miter"/>
                <v:path arrowok="t" textboxrect="0,0,5841677,2000204"/>
              </v:shape>
              <w10:wrap type="topAndBottom"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B15CE" w14:textId="77777777" w:rsidR="00A82D4D" w:rsidRDefault="00A82D4D" w:rsidP="00A82D4D">
      <w:pPr>
        <w:spacing w:after="0" w:line="240" w:lineRule="auto"/>
      </w:pPr>
      <w:r>
        <w:separator/>
      </w:r>
    </w:p>
  </w:footnote>
  <w:footnote w:type="continuationSeparator" w:id="0">
    <w:p w14:paraId="320FD86F" w14:textId="77777777" w:rsidR="00A82D4D" w:rsidRDefault="00A82D4D" w:rsidP="00A82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6AA69" w14:textId="77777777" w:rsidR="00A82D4D" w:rsidRDefault="00A82D4D" w:rsidP="00A82D4D">
    <w:pPr>
      <w:pStyle w:val="Header"/>
      <w:tabs>
        <w:tab w:val="clear" w:pos="4513"/>
        <w:tab w:val="clear" w:pos="9026"/>
        <w:tab w:val="left" w:pos="930"/>
      </w:tabs>
    </w:pPr>
    <w:r>
      <w:rPr>
        <w:noProof/>
      </w:rPr>
      <mc:AlternateContent>
        <mc:Choice Requires="wps">
          <w:drawing>
            <wp:anchor distT="0" distB="0" distL="114300" distR="114300" simplePos="0" relativeHeight="251663360" behindDoc="0" locked="0" layoutInCell="1" allowOverlap="1" wp14:anchorId="1130AA1E" wp14:editId="12FAEE9C">
              <wp:simplePos x="0" y="0"/>
              <wp:positionH relativeFrom="column">
                <wp:posOffset>3302000</wp:posOffset>
              </wp:positionH>
              <wp:positionV relativeFrom="paragraph">
                <wp:posOffset>719455</wp:posOffset>
              </wp:positionV>
              <wp:extent cx="3137555" cy="595259"/>
              <wp:effectExtent l="0" t="0" r="0" b="0"/>
              <wp:wrapNone/>
              <wp:docPr id="15" name="Rectangle 15"/>
              <wp:cNvGraphicFramePr/>
              <a:graphic xmlns:a="http://schemas.openxmlformats.org/drawingml/2006/main">
                <a:graphicData uri="http://schemas.microsoft.com/office/word/2010/wordprocessingShape">
                  <wps:wsp>
                    <wps:cNvSpPr/>
                    <wps:spPr>
                      <a:xfrm>
                        <a:off x="0" y="0"/>
                        <a:ext cx="3137555" cy="595259"/>
                      </a:xfrm>
                      <a:prstGeom prst="rect">
                        <a:avLst/>
                      </a:prstGeom>
                      <a:ln>
                        <a:noFill/>
                      </a:ln>
                    </wps:spPr>
                    <wps:txbx>
                      <w:txbxContent>
                        <w:p w14:paraId="7578A8FD" w14:textId="77777777" w:rsidR="00A82D4D" w:rsidRDefault="00A82D4D" w:rsidP="00A82D4D">
                          <w:r>
                            <w:rPr>
                              <w:sz w:val="72"/>
                            </w:rPr>
                            <w:t xml:space="preserve">Job Description  </w:t>
                          </w:r>
                        </w:p>
                      </w:txbxContent>
                    </wps:txbx>
                    <wps:bodyPr horzOverflow="overflow" vert="horz" lIns="0" tIns="0" rIns="0" bIns="0" rtlCol="0">
                      <a:noAutofit/>
                    </wps:bodyPr>
                  </wps:wsp>
                </a:graphicData>
              </a:graphic>
            </wp:anchor>
          </w:drawing>
        </mc:Choice>
        <mc:Fallback>
          <w:pict>
            <v:rect w14:anchorId="1130AA1E" id="Rectangle 15" o:spid="_x0000_s1042" style="position:absolute;margin-left:260pt;margin-top:56.65pt;width:247.05pt;height:46.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" filled="f" stroked="f">
              <v:textbox inset="0,0,0,0">
                <w:txbxContent>
                  <w:p w14:paraId="7578A8FD" w14:textId="77777777" w:rsidR="00A82D4D" w:rsidRDefault="00A82D4D" w:rsidP="00A82D4D">
                    <w:r>
                      <w:rPr>
                        <w:sz w:val="72"/>
                      </w:rPr>
                      <w:t xml:space="preserve">Job Description  </w:t>
                    </w:r>
                  </w:p>
                </w:txbxContent>
              </v:textbox>
            </v:rect>
          </w:pict>
        </mc:Fallback>
      </mc:AlternateContent>
    </w:r>
    <w:r>
      <w:rPr>
        <w:noProof/>
      </w:rPr>
      <mc:AlternateContent>
        <mc:Choice Requires="wpg">
          <w:drawing>
            <wp:anchor distT="0" distB="0" distL="114300" distR="114300" simplePos="0" relativeHeight="251659264" behindDoc="0" locked="0" layoutInCell="1" allowOverlap="1" wp14:anchorId="3FA08281" wp14:editId="0BBB72AC">
              <wp:simplePos x="0" y="0"/>
              <wp:positionH relativeFrom="page">
                <wp:align>left</wp:align>
              </wp:positionH>
              <wp:positionV relativeFrom="page">
                <wp:align>top</wp:align>
              </wp:positionV>
              <wp:extent cx="7560310" cy="1644650"/>
              <wp:effectExtent l="0" t="0" r="21590" b="12700"/>
              <wp:wrapTopAndBottom/>
              <wp:docPr id="57" name="Group 57"/>
              <wp:cNvGraphicFramePr/>
              <a:graphic xmlns:a="http://schemas.openxmlformats.org/drawingml/2006/main">
                <a:graphicData uri="http://schemas.microsoft.com/office/word/2010/wordprocessingGroup">
                  <wpg:wgp>
                    <wpg:cNvGrpSpPr/>
                    <wpg:grpSpPr>
                      <a:xfrm>
                        <a:off x="0" y="0"/>
                        <a:ext cx="7560310" cy="1644650"/>
                        <a:chOff x="0" y="0"/>
                        <a:chExt cx="7560564" cy="1678201"/>
                      </a:xfrm>
                    </wpg:grpSpPr>
                    <wps:wsp>
                      <wps:cNvPr id="6" name="Shape 6"/>
                      <wps:cNvSpPr/>
                      <wps:spPr>
                        <a:xfrm>
                          <a:off x="0" y="0"/>
                          <a:ext cx="7560564" cy="1466804"/>
                        </a:xfrm>
                        <a:custGeom>
                          <a:avLst/>
                          <a:gdLst/>
                          <a:ahLst/>
                          <a:cxnLst/>
                          <a:rect l="0" t="0" r="0" b="0"/>
                          <a:pathLst>
                            <a:path w="7560564" h="1466804">
                              <a:moveTo>
                                <a:pt x="0" y="0"/>
                              </a:moveTo>
                              <a:lnTo>
                                <a:pt x="7560564" y="0"/>
                              </a:lnTo>
                              <a:lnTo>
                                <a:pt x="7560564" y="539816"/>
                              </a:lnTo>
                              <a:lnTo>
                                <a:pt x="7498070" y="535850"/>
                              </a:lnTo>
                              <a:cubicBezTo>
                                <a:pt x="7280381" y="523646"/>
                                <a:pt x="7013139" y="519319"/>
                                <a:pt x="6708268" y="518540"/>
                              </a:cubicBezTo>
                              <a:cubicBezTo>
                                <a:pt x="5674741" y="591058"/>
                                <a:pt x="4545838" y="699515"/>
                                <a:pt x="3349879" y="858265"/>
                              </a:cubicBezTo>
                              <a:cubicBezTo>
                                <a:pt x="2131695" y="1038098"/>
                                <a:pt x="992670" y="1247775"/>
                                <a:pt x="51336" y="1452118"/>
                              </a:cubicBezTo>
                              <a:lnTo>
                                <a:pt x="0" y="1466804"/>
                              </a:lnTo>
                              <a:lnTo>
                                <a:pt x="0" y="0"/>
                              </a:lnTo>
                              <a:close/>
                            </a:path>
                          </a:pathLst>
                        </a:custGeom>
                        <a:ln w="0" cap="flat">
                          <a:miter lim="127000"/>
                        </a:ln>
                      </wps:spPr>
                      <wps:style>
                        <a:lnRef idx="0">
                          <a:srgbClr val="000000">
                            <a:alpha val="0"/>
                          </a:srgbClr>
                        </a:lnRef>
                        <a:fillRef idx="1">
                          <a:srgbClr val="FF8200"/>
                        </a:fillRef>
                        <a:effectRef idx="0">
                          <a:scrgbClr r="0" g="0" b="0"/>
                        </a:effectRef>
                        <a:fontRef idx="none"/>
                      </wps:style>
                      <wps:bodyPr/>
                    </wps:wsp>
                    <wps:wsp>
                      <wps:cNvPr id="7" name="Shape 7"/>
                      <wps:cNvSpPr/>
                      <wps:spPr>
                        <a:xfrm>
                          <a:off x="0" y="518540"/>
                          <a:ext cx="7560564" cy="948263"/>
                        </a:xfrm>
                        <a:custGeom>
                          <a:avLst/>
                          <a:gdLst/>
                          <a:ahLst/>
                          <a:cxnLst/>
                          <a:rect l="0" t="0" r="0" b="0"/>
                          <a:pathLst>
                            <a:path w="7560564" h="948263">
                              <a:moveTo>
                                <a:pt x="0" y="948263"/>
                              </a:moveTo>
                              <a:lnTo>
                                <a:pt x="51336" y="933577"/>
                              </a:lnTo>
                              <a:cubicBezTo>
                                <a:pt x="992670" y="729235"/>
                                <a:pt x="2131695" y="519557"/>
                                <a:pt x="3349879" y="339725"/>
                              </a:cubicBezTo>
                              <a:cubicBezTo>
                                <a:pt x="4545838" y="180975"/>
                                <a:pt x="5674741" y="72517"/>
                                <a:pt x="6708268" y="0"/>
                              </a:cubicBezTo>
                              <a:cubicBezTo>
                                <a:pt x="7013139" y="778"/>
                                <a:pt x="7280381" y="5105"/>
                                <a:pt x="7498070" y="17310"/>
                              </a:cubicBezTo>
                              <a:lnTo>
                                <a:pt x="7560564" y="21275"/>
                              </a:lnTo>
                            </a:path>
                          </a:pathLst>
                        </a:custGeom>
                        <a:ln w="25400" cap="flat">
                          <a:miter lim="127000"/>
                        </a:ln>
                      </wps:spPr>
                      <wps:style>
                        <a:lnRef idx="1">
                          <a:srgbClr val="FF8200"/>
                        </a:lnRef>
                        <a:fillRef idx="0">
                          <a:srgbClr val="000000">
                            <a:alpha val="0"/>
                          </a:srgbClr>
                        </a:fillRef>
                        <a:effectRef idx="0">
                          <a:scrgbClr r="0" g="0" b="0"/>
                        </a:effectRef>
                        <a:fontRef idx="none"/>
                      </wps:style>
                      <wps:bodyPr/>
                    </wps:wsp>
                    <wps:wsp>
                      <wps:cNvPr id="10" name="Shape 10"/>
                      <wps:cNvSpPr/>
                      <wps:spPr>
                        <a:xfrm>
                          <a:off x="0" y="324961"/>
                          <a:ext cx="7560564" cy="1353240"/>
                        </a:xfrm>
                        <a:custGeom>
                          <a:avLst/>
                          <a:gdLst/>
                          <a:ahLst/>
                          <a:cxnLst/>
                          <a:rect l="0" t="0" r="0" b="0"/>
                          <a:pathLst>
                            <a:path w="7560564" h="1353240">
                              <a:moveTo>
                                <a:pt x="6789294" y="1873"/>
                              </a:moveTo>
                              <a:cubicBezTo>
                                <a:pt x="7066838" y="2459"/>
                                <a:pt x="7312787" y="12879"/>
                                <a:pt x="7520719" y="33120"/>
                              </a:cubicBezTo>
                              <a:lnTo>
                                <a:pt x="7560564" y="37538"/>
                              </a:lnTo>
                              <a:lnTo>
                                <a:pt x="7560564" y="295267"/>
                              </a:lnTo>
                              <a:lnTo>
                                <a:pt x="7553202" y="295261"/>
                              </a:lnTo>
                              <a:cubicBezTo>
                                <a:pt x="6428226" y="303773"/>
                                <a:pt x="4953889" y="434467"/>
                                <a:pt x="3420110" y="666019"/>
                              </a:cubicBezTo>
                              <a:cubicBezTo>
                                <a:pt x="2240597" y="844058"/>
                                <a:pt x="1112108" y="1068778"/>
                                <a:pt x="163611" y="1310447"/>
                              </a:cubicBezTo>
                              <a:lnTo>
                                <a:pt x="0" y="1353240"/>
                              </a:lnTo>
                              <a:lnTo>
                                <a:pt x="0" y="1027594"/>
                              </a:lnTo>
                              <a:lnTo>
                                <a:pt x="5139" y="1025953"/>
                              </a:lnTo>
                              <a:cubicBezTo>
                                <a:pt x="853148" y="762032"/>
                                <a:pt x="2039995" y="498824"/>
                                <a:pt x="3364738" y="298863"/>
                              </a:cubicBezTo>
                              <a:cubicBezTo>
                                <a:pt x="4689475" y="98838"/>
                                <a:pt x="5901151" y="0"/>
                                <a:pt x="6789294" y="1873"/>
                              </a:cubicBezTo>
                              <a:close/>
                            </a:path>
                          </a:pathLst>
                        </a:custGeom>
                        <a:ln w="0" cap="flat">
                          <a:miter lim="127000"/>
                        </a:ln>
                      </wps:spPr>
                      <wps:style>
                        <a:lnRef idx="0">
                          <a:srgbClr val="000000">
                            <a:alpha val="0"/>
                          </a:srgbClr>
                        </a:lnRef>
                        <a:fillRef idx="1">
                          <a:srgbClr val="75787B"/>
                        </a:fillRef>
                        <a:effectRef idx="0">
                          <a:scrgbClr r="0" g="0" b="0"/>
                        </a:effectRef>
                        <a:fontRef idx="none"/>
                      </wps:style>
                      <wps:bodyPr/>
                    </wps:wsp>
                    <wps:wsp>
                      <wps:cNvPr id="11" name="Shape 11"/>
                      <wps:cNvSpPr/>
                      <wps:spPr>
                        <a:xfrm>
                          <a:off x="0" y="620222"/>
                          <a:ext cx="7560564" cy="1057979"/>
                        </a:xfrm>
                        <a:custGeom>
                          <a:avLst/>
                          <a:gdLst/>
                          <a:ahLst/>
                          <a:cxnLst/>
                          <a:rect l="0" t="0" r="0" b="0"/>
                          <a:pathLst>
                            <a:path w="7560564" h="1057979">
                              <a:moveTo>
                                <a:pt x="0" y="1057979"/>
                              </a:moveTo>
                              <a:lnTo>
                                <a:pt x="163611" y="1015186"/>
                              </a:lnTo>
                              <a:cubicBezTo>
                                <a:pt x="1112108" y="773517"/>
                                <a:pt x="2240597" y="548797"/>
                                <a:pt x="3420110" y="370758"/>
                              </a:cubicBezTo>
                              <a:cubicBezTo>
                                <a:pt x="4953889" y="139206"/>
                                <a:pt x="6428226" y="8513"/>
                                <a:pt x="7553202" y="0"/>
                              </a:cubicBezTo>
                              <a:lnTo>
                                <a:pt x="7560564" y="6"/>
                              </a:lnTo>
                            </a:path>
                          </a:pathLst>
                        </a:custGeom>
                        <a:ln w="25400" cap="flat">
                          <a:miter lim="127000"/>
                        </a:ln>
                      </wps:spPr>
                      <wps:style>
                        <a:lnRef idx="1">
                          <a:srgbClr val="75787B"/>
                        </a:lnRef>
                        <a:fillRef idx="0">
                          <a:srgbClr val="000000">
                            <a:alpha val="0"/>
                          </a:srgbClr>
                        </a:fillRef>
                        <a:effectRef idx="0">
                          <a:scrgbClr r="0" g="0" b="0"/>
                        </a:effectRef>
                        <a:fontRef idx="none"/>
                      </wps:style>
                      <wps:bodyPr/>
                    </wps:wsp>
                    <wps:wsp>
                      <wps:cNvPr id="12" name="Shape 12"/>
                      <wps:cNvSpPr/>
                      <wps:spPr>
                        <a:xfrm>
                          <a:off x="0" y="273069"/>
                          <a:ext cx="7560564" cy="1079486"/>
                        </a:xfrm>
                        <a:custGeom>
                          <a:avLst/>
                          <a:gdLst/>
                          <a:ahLst/>
                          <a:cxnLst/>
                          <a:rect l="0" t="0" r="0" b="0"/>
                          <a:pathLst>
                            <a:path w="7560564" h="1079486">
                              <a:moveTo>
                                <a:pt x="0" y="1079486"/>
                              </a:moveTo>
                              <a:lnTo>
                                <a:pt x="5139" y="1077846"/>
                              </a:lnTo>
                              <a:cubicBezTo>
                                <a:pt x="853148" y="813924"/>
                                <a:pt x="2039995" y="550716"/>
                                <a:pt x="3364738" y="350755"/>
                              </a:cubicBezTo>
                              <a:cubicBezTo>
                                <a:pt x="5103455" y="88222"/>
                                <a:pt x="6647406" y="0"/>
                                <a:pt x="7520719" y="85012"/>
                              </a:cubicBezTo>
                              <a:lnTo>
                                <a:pt x="7560564" y="89431"/>
                              </a:lnTo>
                            </a:path>
                          </a:pathLst>
                        </a:custGeom>
                        <a:ln w="25400" cap="flat">
                          <a:miter lim="127000"/>
                        </a:ln>
                      </wps:spPr>
                      <wps:style>
                        <a:lnRef idx="1">
                          <a:srgbClr val="75787B"/>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9E80D51" id="Group 57" o:spid="_x0000_s1026" style="position:absolute;margin-left:0;margin-top:0;width:595.3pt;height:129.5pt;z-index:251659264;mso-position-horizontal:left;mso-position-horizontal-relative:page;mso-position-vertical:top;mso-position-vertical-relative:page;mso-width-relative:margin;mso-height-relative:margin" coordsize="75605,1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">
              <v:shape id="Shape 6" o:spid="_x0000_s1027" style="position:absolute;width:75605;height:14668;visibility:visible;mso-wrap-style:square;v-text-anchor:top" coordsize="7560564,146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" path="m,l7560564,r,539816l7498070,535850c7280381,523646,7013139,519319,6708268,518540,5674741,591058,4545838,699515,3349879,858265,2131695,1038098,992670,1247775,51336,1452118l,1466804,,xe" fillcolor="#ff8200" stroked="f" strokeweight="0">
                <v:stroke miterlimit="83231f" joinstyle="miter"/>
                <v:path arrowok="t" textboxrect="0,0,7560564,1466804"/>
              </v:shape>
              <v:shape id="Shape 7" o:spid="_x0000_s1028" style="position:absolute;top:5185;width:75605;height:9483;visibility:visible;mso-wrap-style:square;v-text-anchor:top" coordsize="7560564,94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" path="m,948263l51336,933577c992670,729235,2131695,519557,3349879,339725,4545838,180975,5674741,72517,6708268,v304871,778,572113,5105,789802,17310l7560564,21275e" filled="f" strokecolor="#ff8200" strokeweight="2pt">
                <v:stroke miterlimit="83231f" joinstyle="miter"/>
                <v:path arrowok="t" textboxrect="0,0,7560564,948263"/>
              </v:shape>
              <v:shape id="Shape 10" o:spid="_x0000_s1029" style="position:absolute;top:3249;width:75605;height:13533;visibility:visible;mso-wrap-style:square;v-text-anchor:top" coordsize="7560564,135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" path="m6789294,1873v277544,586,523493,11006,731425,31247l7560564,37538r,257729l7553202,295261c6428226,303773,4953889,434467,3420110,666019,2240597,844058,1112108,1068778,163611,1310447l,1353240,,1027594r5139,-1641c853148,762032,2039995,498824,3364738,298863,4689475,98838,5901151,,6789294,1873xe" fillcolor="#75787b" stroked="f" strokeweight="0">
                <v:stroke miterlimit="83231f" joinstyle="miter"/>
                <v:path arrowok="t" textboxrect="0,0,7560564,1353240"/>
              </v:shape>
              <v:shape id="Shape 11" o:spid="_x0000_s1030" style="position:absolute;top:6202;width:75605;height:10580;visibility:visible;mso-wrap-style:square;v-text-anchor:top" coordsize="7560564,10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" path="m,1057979r163611,-42793c1112108,773517,2240597,548797,3420110,370758,4953889,139206,6428226,8513,7553202,r7362,6e" filled="f" strokecolor="#75787b" strokeweight="2pt">
                <v:stroke miterlimit="83231f" joinstyle="miter"/>
                <v:path arrowok="t" textboxrect="0,0,7560564,1057979"/>
              </v:shape>
              <v:shape id="Shape 12" o:spid="_x0000_s1031" style="position:absolute;top:2730;width:75605;height:10795;visibility:visible;mso-wrap-style:square;v-text-anchor:top" coordsize="7560564,1079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" path="m,1079486r5139,-1640c853148,813924,2039995,550716,3364738,350755,5103455,88222,6647406,,7520719,85012r39845,4419e" filled="f" strokecolor="#75787b" strokeweight="2pt">
                <v:stroke miterlimit="83231f" joinstyle="miter"/>
                <v:path arrowok="t" textboxrect="0,0,7560564,1079486"/>
              </v:shape>
              <w10:wrap type="topAndBottom"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556"/>
    <w:multiLevelType w:val="hybridMultilevel"/>
    <w:tmpl w:val="EC94A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D13B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9F294B"/>
    <w:multiLevelType w:val="hybridMultilevel"/>
    <w:tmpl w:val="BD5ADC2A"/>
    <w:lvl w:ilvl="0" w:tplc="01B83EB8">
      <w:numFmt w:val="bullet"/>
      <w:lvlText w:val="•"/>
      <w:lvlJc w:val="left"/>
      <w:pPr>
        <w:ind w:left="1800" w:hanging="720"/>
      </w:pPr>
      <w:rPr>
        <w:rFonts w:ascii="Tahoma" w:eastAsia="Calibri"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297734"/>
    <w:multiLevelType w:val="hybridMultilevel"/>
    <w:tmpl w:val="91947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C63A4"/>
    <w:multiLevelType w:val="multilevel"/>
    <w:tmpl w:val="F28EDEC2"/>
    <w:lvl w:ilvl="0">
      <w:start w:val="1"/>
      <w:numFmt w:val="decimal"/>
      <w:lvlText w:val="%1."/>
      <w:lvlJc w:val="left"/>
      <w:pPr>
        <w:ind w:left="720" w:hanging="360"/>
      </w:pPr>
      <w:rPr>
        <w:rFonts w:hint="default"/>
      </w:rPr>
    </w:lvl>
    <w:lvl w:ilvl="1">
      <w:start w:val="1"/>
      <w:numFmt w:val="decimal"/>
      <w:isLgl/>
      <w:lvlText w:val="%1.%2"/>
      <w:lvlJc w:val="left"/>
      <w:pPr>
        <w:ind w:left="831" w:hanging="405"/>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5" w15:restartNumberingAfterBreak="0">
    <w:nsid w:val="10BF2F03"/>
    <w:multiLevelType w:val="hybridMultilevel"/>
    <w:tmpl w:val="8632BF8A"/>
    <w:lvl w:ilvl="0" w:tplc="6BC4DFA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BA1961"/>
    <w:multiLevelType w:val="hybridMultilevel"/>
    <w:tmpl w:val="A9B073A8"/>
    <w:lvl w:ilvl="0" w:tplc="03088430">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C4028F"/>
    <w:multiLevelType w:val="hybridMultilevel"/>
    <w:tmpl w:val="7B3C0B98"/>
    <w:lvl w:ilvl="0" w:tplc="66C887BC">
      <w:start w:val="1"/>
      <w:numFmt w:val="decimal"/>
      <w:lvlText w:val="%1."/>
      <w:lvlJc w:val="left"/>
      <w:pPr>
        <w:ind w:left="720" w:hanging="360"/>
      </w:pPr>
      <w:rPr>
        <w:rFonts w:hint="default"/>
        <w:b/>
      </w:rPr>
    </w:lvl>
    <w:lvl w:ilvl="1" w:tplc="442845F8">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2551A5"/>
    <w:multiLevelType w:val="hybridMultilevel"/>
    <w:tmpl w:val="BED81976"/>
    <w:lvl w:ilvl="0" w:tplc="6BC4DFAC">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735060"/>
    <w:multiLevelType w:val="hybridMultilevel"/>
    <w:tmpl w:val="96105190"/>
    <w:lvl w:ilvl="0" w:tplc="01B83EB8">
      <w:numFmt w:val="bullet"/>
      <w:lvlText w:val="•"/>
      <w:lvlJc w:val="left"/>
      <w:pPr>
        <w:ind w:left="1440" w:hanging="720"/>
      </w:pPr>
      <w:rPr>
        <w:rFonts w:ascii="Tahoma" w:eastAsia="Calibri"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9317F0"/>
    <w:multiLevelType w:val="hybridMultilevel"/>
    <w:tmpl w:val="F5682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8F20D0"/>
    <w:multiLevelType w:val="hybridMultilevel"/>
    <w:tmpl w:val="B7500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BB0A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6E05B44"/>
    <w:multiLevelType w:val="hybridMultilevel"/>
    <w:tmpl w:val="7B0256DC"/>
    <w:lvl w:ilvl="0" w:tplc="6BC4DFA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B60C14"/>
    <w:multiLevelType w:val="hybridMultilevel"/>
    <w:tmpl w:val="0D50F30A"/>
    <w:lvl w:ilvl="0" w:tplc="4FC471CC">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2569C2"/>
    <w:multiLevelType w:val="hybridMultilevel"/>
    <w:tmpl w:val="FF24C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F04E95"/>
    <w:multiLevelType w:val="hybridMultilevel"/>
    <w:tmpl w:val="D73EE5F6"/>
    <w:lvl w:ilvl="0" w:tplc="01B83EB8">
      <w:numFmt w:val="bullet"/>
      <w:lvlText w:val="•"/>
      <w:lvlJc w:val="left"/>
      <w:pPr>
        <w:ind w:left="1080" w:hanging="72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BB41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7041AD2"/>
    <w:multiLevelType w:val="hybridMultilevel"/>
    <w:tmpl w:val="1160D17A"/>
    <w:lvl w:ilvl="0" w:tplc="03088430">
      <w:numFmt w:val="bullet"/>
      <w:lvlText w:val="•"/>
      <w:lvlJc w:val="left"/>
      <w:pPr>
        <w:ind w:left="1080" w:hanging="360"/>
      </w:pPr>
      <w:rPr>
        <w:rFonts w:ascii="Tahoma" w:eastAsia="Calibri"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E82055A"/>
    <w:multiLevelType w:val="hybridMultilevel"/>
    <w:tmpl w:val="11F679E6"/>
    <w:lvl w:ilvl="0" w:tplc="03088430">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6952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3DC63A0"/>
    <w:multiLevelType w:val="hybridMultilevel"/>
    <w:tmpl w:val="9F1C8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23472B"/>
    <w:multiLevelType w:val="hybridMultilevel"/>
    <w:tmpl w:val="0FC8BDC6"/>
    <w:lvl w:ilvl="0" w:tplc="01B83EB8">
      <w:numFmt w:val="bullet"/>
      <w:lvlText w:val="•"/>
      <w:lvlJc w:val="left"/>
      <w:pPr>
        <w:ind w:left="1440" w:hanging="72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694746"/>
    <w:multiLevelType w:val="hybridMultilevel"/>
    <w:tmpl w:val="A54E0C10"/>
    <w:lvl w:ilvl="0" w:tplc="01B83EB8">
      <w:numFmt w:val="bullet"/>
      <w:lvlText w:val="•"/>
      <w:lvlJc w:val="left"/>
      <w:pPr>
        <w:ind w:left="1080" w:hanging="72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5F1132"/>
    <w:multiLevelType w:val="hybridMultilevel"/>
    <w:tmpl w:val="D18EBAD8"/>
    <w:lvl w:ilvl="0" w:tplc="03088430">
      <w:numFmt w:val="bullet"/>
      <w:lvlText w:val="•"/>
      <w:lvlJc w:val="left"/>
      <w:pPr>
        <w:ind w:left="1080" w:hanging="360"/>
      </w:pPr>
      <w:rPr>
        <w:rFonts w:ascii="Tahoma" w:eastAsia="Calibri"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B73036F"/>
    <w:multiLevelType w:val="hybridMultilevel"/>
    <w:tmpl w:val="F38E49E8"/>
    <w:lvl w:ilvl="0" w:tplc="4FC471CC">
      <w:numFmt w:val="bullet"/>
      <w:lvlText w:val="•"/>
      <w:lvlJc w:val="left"/>
      <w:pPr>
        <w:ind w:left="1080" w:hanging="360"/>
      </w:pPr>
      <w:rPr>
        <w:rFonts w:ascii="Tahoma" w:eastAsia="Calibri"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00D2CA8"/>
    <w:multiLevelType w:val="hybridMultilevel"/>
    <w:tmpl w:val="B456C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CD6051"/>
    <w:multiLevelType w:val="hybridMultilevel"/>
    <w:tmpl w:val="62EC8DC6"/>
    <w:lvl w:ilvl="0" w:tplc="132A9BAA">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6C7A4244"/>
    <w:multiLevelType w:val="hybridMultilevel"/>
    <w:tmpl w:val="78665976"/>
    <w:lvl w:ilvl="0" w:tplc="4BC2E5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5702C1A"/>
    <w:multiLevelType w:val="hybridMultilevel"/>
    <w:tmpl w:val="2DA0B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00566F"/>
    <w:multiLevelType w:val="hybridMultilevel"/>
    <w:tmpl w:val="2FA4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27"/>
  </w:num>
  <w:num w:numId="4">
    <w:abstractNumId w:val="29"/>
  </w:num>
  <w:num w:numId="5">
    <w:abstractNumId w:val="28"/>
  </w:num>
  <w:num w:numId="6">
    <w:abstractNumId w:val="17"/>
  </w:num>
  <w:num w:numId="7">
    <w:abstractNumId w:val="1"/>
  </w:num>
  <w:num w:numId="8">
    <w:abstractNumId w:val="4"/>
  </w:num>
  <w:num w:numId="9">
    <w:abstractNumId w:val="7"/>
  </w:num>
  <w:num w:numId="10">
    <w:abstractNumId w:val="0"/>
  </w:num>
  <w:num w:numId="11">
    <w:abstractNumId w:val="26"/>
  </w:num>
  <w:num w:numId="12">
    <w:abstractNumId w:val="23"/>
  </w:num>
  <w:num w:numId="13">
    <w:abstractNumId w:val="9"/>
  </w:num>
  <w:num w:numId="14">
    <w:abstractNumId w:val="16"/>
  </w:num>
  <w:num w:numId="15">
    <w:abstractNumId w:val="6"/>
  </w:num>
  <w:num w:numId="16">
    <w:abstractNumId w:val="24"/>
  </w:num>
  <w:num w:numId="17">
    <w:abstractNumId w:val="19"/>
  </w:num>
  <w:num w:numId="18">
    <w:abstractNumId w:val="18"/>
  </w:num>
  <w:num w:numId="19">
    <w:abstractNumId w:val="2"/>
  </w:num>
  <w:num w:numId="20">
    <w:abstractNumId w:val="22"/>
  </w:num>
  <w:num w:numId="21">
    <w:abstractNumId w:val="13"/>
  </w:num>
  <w:num w:numId="22">
    <w:abstractNumId w:val="8"/>
  </w:num>
  <w:num w:numId="23">
    <w:abstractNumId w:val="5"/>
  </w:num>
  <w:num w:numId="24">
    <w:abstractNumId w:val="14"/>
  </w:num>
  <w:num w:numId="25">
    <w:abstractNumId w:val="25"/>
  </w:num>
  <w:num w:numId="26">
    <w:abstractNumId w:val="21"/>
  </w:num>
  <w:num w:numId="27">
    <w:abstractNumId w:val="30"/>
  </w:num>
  <w:num w:numId="28">
    <w:abstractNumId w:val="10"/>
  </w:num>
  <w:num w:numId="29">
    <w:abstractNumId w:val="3"/>
  </w:num>
  <w:num w:numId="30">
    <w:abstractNumId w:val="1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D4D"/>
    <w:rsid w:val="0015250D"/>
    <w:rsid w:val="004D437A"/>
    <w:rsid w:val="005B1D88"/>
    <w:rsid w:val="00773A0E"/>
    <w:rsid w:val="00917103"/>
    <w:rsid w:val="009401D8"/>
    <w:rsid w:val="00A82D4D"/>
    <w:rsid w:val="00AB6D59"/>
    <w:rsid w:val="00BA5D3F"/>
    <w:rsid w:val="00DA0C43"/>
    <w:rsid w:val="00DE1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425990"/>
  <w15:chartTrackingRefBased/>
  <w15:docId w15:val="{48AA502D-6AA1-4DA1-B08A-5AC59DDD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D4D"/>
    <w:rPr>
      <w:rFonts w:ascii="Calibri" w:eastAsia="Calibri" w:hAnsi="Calibri" w:cs="Calibri"/>
      <w:color w:val="000000"/>
      <w:lang w:eastAsia="en-GB"/>
    </w:rPr>
  </w:style>
  <w:style w:type="paragraph" w:styleId="Heading2">
    <w:name w:val="heading 2"/>
    <w:aliases w:val="LM Heading"/>
    <w:basedOn w:val="Normal"/>
    <w:next w:val="Normal"/>
    <w:link w:val="Heading2Char"/>
    <w:qFormat/>
    <w:rsid w:val="00A82D4D"/>
    <w:pPr>
      <w:keepNext/>
      <w:keepLines/>
      <w:spacing w:before="120" w:after="120" w:line="240" w:lineRule="auto"/>
      <w:outlineLvl w:val="1"/>
    </w:pPr>
    <w:rPr>
      <w:rFonts w:ascii="Tahoma" w:eastAsia="Times New Roman" w:hAnsi="Tahoma" w:cs="Times New Roman"/>
      <w:b/>
      <w:bCs/>
      <w:color w:val="auto"/>
      <w:sz w:val="24"/>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D4D"/>
  </w:style>
  <w:style w:type="paragraph" w:styleId="Footer">
    <w:name w:val="footer"/>
    <w:basedOn w:val="Normal"/>
    <w:link w:val="FooterChar"/>
    <w:uiPriority w:val="99"/>
    <w:unhideWhenUsed/>
    <w:rsid w:val="00A82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D4D"/>
  </w:style>
  <w:style w:type="paragraph" w:styleId="ListParagraph">
    <w:name w:val="List Paragraph"/>
    <w:basedOn w:val="Normal"/>
    <w:uiPriority w:val="34"/>
    <w:qFormat/>
    <w:rsid w:val="00A82D4D"/>
    <w:pPr>
      <w:ind w:left="720"/>
      <w:contextualSpacing/>
    </w:pPr>
  </w:style>
  <w:style w:type="character" w:customStyle="1" w:styleId="Heading2Char">
    <w:name w:val="Heading 2 Char"/>
    <w:aliases w:val="LM Heading Char"/>
    <w:basedOn w:val="DefaultParagraphFont"/>
    <w:link w:val="Heading2"/>
    <w:rsid w:val="00A82D4D"/>
    <w:rPr>
      <w:rFonts w:ascii="Tahoma" w:eastAsia="Times New Roman" w:hAnsi="Tahoma" w:cs="Times New Roman"/>
      <w:b/>
      <w:bCs/>
      <w:sz w:val="24"/>
      <w:szCs w:val="26"/>
      <w:lang w:val="en-US"/>
    </w:rPr>
  </w:style>
  <w:style w:type="character" w:styleId="Strong">
    <w:name w:val="Strong"/>
    <w:uiPriority w:val="22"/>
    <w:qFormat/>
    <w:rsid w:val="00A82D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52228-E314-4A08-8883-E0E0D76B9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2232</Words>
  <Characters>12725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Vaneeta Tandy</dc:creator>
  <cp:keywords/>
  <dc:description/>
  <cp:lastModifiedBy>Natasha Sehmar</cp:lastModifiedBy>
  <cp:revision>2</cp:revision>
  <dcterms:created xsi:type="dcterms:W3CDTF">2019-07-15T11:31:00Z</dcterms:created>
  <dcterms:modified xsi:type="dcterms:W3CDTF">2019-07-15T11:31:00Z</dcterms:modified>
</cp:coreProperties>
</file>