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65AD8" w14:textId="77777777" w:rsidR="00A14B48" w:rsidRPr="00E51011" w:rsidRDefault="00A14B48" w:rsidP="00A14B48">
      <w:pPr>
        <w:pStyle w:val="SKop11nn"/>
        <w:rPr>
          <w:sz w:val="28"/>
          <w:szCs w:val="28"/>
        </w:rPr>
      </w:pPr>
      <w:r w:rsidRPr="00E51011">
        <w:rPr>
          <w:sz w:val="28"/>
          <w:szCs w:val="28"/>
        </w:rPr>
        <w:t>Job description</w:t>
      </w:r>
    </w:p>
    <w:tbl>
      <w:tblPr>
        <w:tblpPr w:leftFromText="180" w:rightFromText="180" w:vertAnchor="text" w:tblpY="1"/>
        <w:tblOverlap w:val="never"/>
        <w:tblW w:w="9067"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top w:w="28" w:type="dxa"/>
          <w:left w:w="57" w:type="dxa"/>
          <w:bottom w:w="28" w:type="dxa"/>
          <w:right w:w="57" w:type="dxa"/>
        </w:tblCellMar>
        <w:tblLook w:val="01E0" w:firstRow="1" w:lastRow="1" w:firstColumn="1" w:lastColumn="1" w:noHBand="0" w:noVBand="0"/>
      </w:tblPr>
      <w:tblGrid>
        <w:gridCol w:w="4394"/>
        <w:gridCol w:w="4673"/>
      </w:tblGrid>
      <w:tr w:rsidR="00A14B48" w:rsidRPr="00530782" w14:paraId="20AA351F" w14:textId="77777777" w:rsidTr="00AE47DC">
        <w:trPr>
          <w:trHeight w:val="229"/>
        </w:trPr>
        <w:tc>
          <w:tcPr>
            <w:tcW w:w="4394" w:type="dxa"/>
            <w:shd w:val="clear" w:color="auto" w:fill="C71712"/>
          </w:tcPr>
          <w:p w14:paraId="6BB7F1CC" w14:textId="77777777" w:rsidR="00A14B48" w:rsidRPr="00530782" w:rsidRDefault="00A14B48" w:rsidP="008E42F5">
            <w:pPr>
              <w:pStyle w:val="ABTableHeading"/>
              <w:rPr>
                <w:color w:val="FFFFFF"/>
                <w:sz w:val="18"/>
                <w:szCs w:val="18"/>
              </w:rPr>
            </w:pPr>
            <w:r w:rsidRPr="00530782">
              <w:rPr>
                <w:color w:val="FFFFFF"/>
                <w:sz w:val="18"/>
                <w:szCs w:val="18"/>
              </w:rPr>
              <w:t>Post Details</w:t>
            </w:r>
          </w:p>
        </w:tc>
        <w:tc>
          <w:tcPr>
            <w:tcW w:w="4673" w:type="dxa"/>
            <w:shd w:val="clear" w:color="auto" w:fill="C71712"/>
          </w:tcPr>
          <w:p w14:paraId="0AC41D71" w14:textId="77777777" w:rsidR="00A14B48" w:rsidRPr="00530782" w:rsidRDefault="00A14B48" w:rsidP="008E42F5">
            <w:pPr>
              <w:pStyle w:val="ABTableHeading"/>
              <w:rPr>
                <w:color w:val="FFFFFF"/>
                <w:sz w:val="18"/>
                <w:szCs w:val="18"/>
              </w:rPr>
            </w:pPr>
            <w:r w:rsidRPr="00530782">
              <w:rPr>
                <w:color w:val="FFFFFF"/>
                <w:sz w:val="18"/>
                <w:szCs w:val="18"/>
              </w:rPr>
              <w:t>Please insert the post details</w:t>
            </w:r>
          </w:p>
        </w:tc>
      </w:tr>
      <w:tr w:rsidR="00A14B48" w14:paraId="45EEA731" w14:textId="77777777" w:rsidTr="00AE47DC">
        <w:trPr>
          <w:trHeight w:val="244"/>
        </w:trPr>
        <w:tc>
          <w:tcPr>
            <w:tcW w:w="4394" w:type="dxa"/>
            <w:shd w:val="clear" w:color="auto" w:fill="auto"/>
          </w:tcPr>
          <w:p w14:paraId="3CC49B29" w14:textId="77777777" w:rsidR="00A14B48" w:rsidRPr="00191CFD" w:rsidRDefault="00A14B48" w:rsidP="008E42F5">
            <w:pPr>
              <w:pStyle w:val="ABTableHeading"/>
              <w:spacing w:before="120" w:after="120"/>
              <w:rPr>
                <w:rFonts w:ascii="Arial" w:hAnsi="Arial" w:cs="Arial"/>
                <w:sz w:val="18"/>
                <w:szCs w:val="18"/>
              </w:rPr>
            </w:pPr>
            <w:r w:rsidRPr="00191CFD">
              <w:rPr>
                <w:rFonts w:ascii="Arial" w:hAnsi="Arial" w:cs="Arial"/>
                <w:sz w:val="18"/>
                <w:szCs w:val="18"/>
              </w:rPr>
              <w:t>Job title:</w:t>
            </w:r>
          </w:p>
        </w:tc>
        <w:tc>
          <w:tcPr>
            <w:tcW w:w="4673" w:type="dxa"/>
            <w:shd w:val="clear" w:color="auto" w:fill="auto"/>
          </w:tcPr>
          <w:p w14:paraId="5D8156E0" w14:textId="67E456FD" w:rsidR="00A14B48" w:rsidRPr="00191CFD" w:rsidRDefault="00323955" w:rsidP="00E65B45">
            <w:pPr>
              <w:pStyle w:val="ABTableText"/>
              <w:spacing w:before="120" w:after="120"/>
              <w:rPr>
                <w:rFonts w:cs="Arial"/>
                <w:sz w:val="18"/>
                <w:szCs w:val="18"/>
              </w:rPr>
            </w:pPr>
            <w:r>
              <w:rPr>
                <w:rFonts w:cs="Arial"/>
                <w:sz w:val="18"/>
                <w:szCs w:val="18"/>
              </w:rPr>
              <w:t>IT Business Analyst</w:t>
            </w:r>
          </w:p>
        </w:tc>
      </w:tr>
      <w:tr w:rsidR="00A14B48" w14:paraId="5B520C59" w14:textId="77777777" w:rsidTr="00AE47DC">
        <w:trPr>
          <w:trHeight w:val="244"/>
        </w:trPr>
        <w:tc>
          <w:tcPr>
            <w:tcW w:w="4394" w:type="dxa"/>
            <w:shd w:val="clear" w:color="auto" w:fill="auto"/>
          </w:tcPr>
          <w:p w14:paraId="6F90D824" w14:textId="77777777" w:rsidR="00A14B48" w:rsidRPr="00191CFD" w:rsidRDefault="00A14B48" w:rsidP="008E42F5">
            <w:pPr>
              <w:pStyle w:val="ABTableHeading"/>
              <w:spacing w:before="120" w:after="120"/>
              <w:rPr>
                <w:rFonts w:ascii="Arial" w:hAnsi="Arial" w:cs="Arial"/>
                <w:sz w:val="18"/>
                <w:szCs w:val="18"/>
              </w:rPr>
            </w:pPr>
            <w:r w:rsidRPr="00191CFD">
              <w:rPr>
                <w:rFonts w:ascii="Arial" w:hAnsi="Arial" w:cs="Arial"/>
                <w:sz w:val="18"/>
                <w:szCs w:val="18"/>
              </w:rPr>
              <w:t>Department / Location:</w:t>
            </w:r>
          </w:p>
        </w:tc>
        <w:tc>
          <w:tcPr>
            <w:tcW w:w="4673" w:type="dxa"/>
            <w:shd w:val="clear" w:color="auto" w:fill="auto"/>
          </w:tcPr>
          <w:p w14:paraId="22C0D903" w14:textId="7F6CF075" w:rsidR="00A14B48" w:rsidRPr="00191CFD" w:rsidRDefault="00365D3B" w:rsidP="002678E9">
            <w:pPr>
              <w:pStyle w:val="ABTableText"/>
              <w:spacing w:before="120" w:after="120"/>
              <w:rPr>
                <w:rFonts w:cs="Arial"/>
                <w:sz w:val="18"/>
                <w:szCs w:val="18"/>
              </w:rPr>
            </w:pPr>
            <w:r>
              <w:rPr>
                <w:rFonts w:cs="Arial"/>
                <w:sz w:val="18"/>
                <w:szCs w:val="18"/>
              </w:rPr>
              <w:t xml:space="preserve">Group IT / </w:t>
            </w:r>
            <w:r w:rsidR="002678E9">
              <w:rPr>
                <w:rFonts w:cs="Arial"/>
                <w:sz w:val="18"/>
                <w:szCs w:val="18"/>
              </w:rPr>
              <w:t>Abellio UK HQ (Scotland and London)</w:t>
            </w:r>
          </w:p>
        </w:tc>
      </w:tr>
      <w:tr w:rsidR="00A14B48" w14:paraId="32999AEE" w14:textId="77777777" w:rsidTr="00AE47DC">
        <w:tc>
          <w:tcPr>
            <w:tcW w:w="4394" w:type="dxa"/>
            <w:shd w:val="clear" w:color="auto" w:fill="auto"/>
            <w:vAlign w:val="center"/>
          </w:tcPr>
          <w:p w14:paraId="75B09E60" w14:textId="77777777" w:rsidR="00A14B48" w:rsidRPr="00191CFD" w:rsidRDefault="00A14B48" w:rsidP="008E42F5">
            <w:pPr>
              <w:pStyle w:val="ABTableText"/>
              <w:spacing w:before="120" w:after="120" w:line="240" w:lineRule="auto"/>
              <w:rPr>
                <w:rFonts w:cs="Arial"/>
                <w:sz w:val="18"/>
                <w:szCs w:val="18"/>
              </w:rPr>
            </w:pPr>
            <w:r w:rsidRPr="00191CFD">
              <w:rPr>
                <w:rFonts w:cs="Arial"/>
                <w:b/>
                <w:sz w:val="18"/>
                <w:szCs w:val="18"/>
              </w:rPr>
              <w:t>Reports to</w:t>
            </w:r>
            <w:r>
              <w:rPr>
                <w:rFonts w:cs="Arial"/>
                <w:b/>
                <w:sz w:val="18"/>
                <w:szCs w:val="18"/>
              </w:rPr>
              <w:t>:</w:t>
            </w:r>
          </w:p>
        </w:tc>
        <w:tc>
          <w:tcPr>
            <w:tcW w:w="4673" w:type="dxa"/>
            <w:shd w:val="clear" w:color="auto" w:fill="auto"/>
            <w:vAlign w:val="center"/>
          </w:tcPr>
          <w:p w14:paraId="13B8C63C" w14:textId="42B833FE" w:rsidR="00A14B48" w:rsidRPr="00191CFD" w:rsidRDefault="00323955" w:rsidP="00365D3B">
            <w:pPr>
              <w:pStyle w:val="ABTableText"/>
              <w:spacing w:before="120" w:after="120"/>
              <w:rPr>
                <w:rFonts w:cs="Arial"/>
                <w:sz w:val="18"/>
                <w:szCs w:val="18"/>
              </w:rPr>
            </w:pPr>
            <w:r>
              <w:rPr>
                <w:rFonts w:cs="Arial"/>
                <w:sz w:val="18"/>
                <w:szCs w:val="18"/>
              </w:rPr>
              <w:t>Group Head of IT PMO &amp; Change</w:t>
            </w:r>
          </w:p>
        </w:tc>
      </w:tr>
      <w:tr w:rsidR="00A14B48" w:rsidRPr="008371B6" w14:paraId="2703DC35" w14:textId="77777777" w:rsidTr="00AE47DC">
        <w:trPr>
          <w:trHeight w:val="702"/>
        </w:trPr>
        <w:tc>
          <w:tcPr>
            <w:tcW w:w="4394" w:type="dxa"/>
            <w:shd w:val="clear" w:color="auto" w:fill="auto"/>
            <w:vAlign w:val="center"/>
          </w:tcPr>
          <w:p w14:paraId="49D9599A" w14:textId="77777777" w:rsidR="00A14B48" w:rsidRPr="00191CFD" w:rsidRDefault="00A14B48" w:rsidP="008E42F5">
            <w:pPr>
              <w:pStyle w:val="ABTableText"/>
              <w:rPr>
                <w:rFonts w:cs="Arial"/>
                <w:sz w:val="18"/>
                <w:szCs w:val="18"/>
              </w:rPr>
            </w:pPr>
            <w:r w:rsidRPr="00191CFD">
              <w:rPr>
                <w:rFonts w:cs="Arial"/>
                <w:b/>
                <w:sz w:val="18"/>
                <w:szCs w:val="18"/>
              </w:rPr>
              <w:t>Main purpose job:</w:t>
            </w:r>
          </w:p>
        </w:tc>
        <w:tc>
          <w:tcPr>
            <w:tcW w:w="4673" w:type="dxa"/>
            <w:shd w:val="clear" w:color="auto" w:fill="auto"/>
            <w:vAlign w:val="center"/>
          </w:tcPr>
          <w:p w14:paraId="643B9D4C" w14:textId="77777777" w:rsidR="00F33846" w:rsidRDefault="00F33846" w:rsidP="00323955">
            <w:pPr>
              <w:pStyle w:val="ABTableText"/>
              <w:rPr>
                <w:rFonts w:cs="Arial"/>
                <w:sz w:val="18"/>
                <w:szCs w:val="18"/>
              </w:rPr>
            </w:pPr>
          </w:p>
          <w:p w14:paraId="2C7C46C6" w14:textId="779E4938" w:rsidR="00323955" w:rsidRPr="00191CFD" w:rsidRDefault="00323955" w:rsidP="00323955">
            <w:pPr>
              <w:pStyle w:val="ABTableText"/>
              <w:rPr>
                <w:rFonts w:cs="Arial"/>
                <w:sz w:val="18"/>
                <w:szCs w:val="18"/>
              </w:rPr>
            </w:pPr>
            <w:r>
              <w:rPr>
                <w:rFonts w:cs="Arial"/>
                <w:sz w:val="18"/>
                <w:szCs w:val="18"/>
              </w:rPr>
              <w:t>This IT Management</w:t>
            </w:r>
            <w:r w:rsidR="00A80977" w:rsidRPr="007D1791">
              <w:rPr>
                <w:rFonts w:cs="Arial"/>
                <w:sz w:val="18"/>
                <w:szCs w:val="18"/>
              </w:rPr>
              <w:t xml:space="preserve"> role works closely with </w:t>
            </w:r>
            <w:r w:rsidR="00F33846">
              <w:rPr>
                <w:rFonts w:cs="Arial"/>
                <w:sz w:val="18"/>
                <w:szCs w:val="18"/>
              </w:rPr>
              <w:t xml:space="preserve">key Abellio stakeholders </w:t>
            </w:r>
            <w:r w:rsidR="00A02EFA">
              <w:rPr>
                <w:rFonts w:cs="Arial"/>
                <w:sz w:val="18"/>
                <w:szCs w:val="18"/>
              </w:rPr>
              <w:t xml:space="preserve">to ensure that the right IT change is commissioned through a thorough understanding of business requirements, mapped to </w:t>
            </w:r>
            <w:r w:rsidR="00B36C6F">
              <w:rPr>
                <w:rFonts w:cs="Arial"/>
                <w:sz w:val="18"/>
                <w:szCs w:val="18"/>
              </w:rPr>
              <w:t>effective solutions</w:t>
            </w:r>
            <w:r w:rsidR="00F33846">
              <w:rPr>
                <w:rFonts w:cs="Arial"/>
                <w:sz w:val="18"/>
                <w:szCs w:val="18"/>
              </w:rPr>
              <w:t xml:space="preserve"> providing a platform for the successful delivery of maximum value </w:t>
            </w:r>
          </w:p>
          <w:p w14:paraId="324F4B2D" w14:textId="51278B15" w:rsidR="00A14B48" w:rsidRPr="00191CFD" w:rsidRDefault="00A14B48" w:rsidP="002702D0">
            <w:pPr>
              <w:pStyle w:val="ABTableText"/>
              <w:rPr>
                <w:rFonts w:cs="Arial"/>
                <w:sz w:val="18"/>
                <w:szCs w:val="18"/>
              </w:rPr>
            </w:pPr>
          </w:p>
        </w:tc>
      </w:tr>
    </w:tbl>
    <w:p w14:paraId="5A23B571" w14:textId="77777777" w:rsidR="00A14B48" w:rsidRPr="00E21ABB" w:rsidRDefault="00A14B48" w:rsidP="00A14B48">
      <w:pPr>
        <w:pStyle w:val="SKop11nn"/>
        <w:numPr>
          <w:ilvl w:val="0"/>
          <w:numId w:val="2"/>
        </w:numPr>
        <w:spacing w:before="240"/>
        <w:ind w:left="357" w:hanging="357"/>
      </w:pPr>
      <w:r>
        <w:t>D</w:t>
      </w:r>
      <w:r w:rsidRPr="00E21ABB">
        <w:t>imensions of role</w:t>
      </w:r>
    </w:p>
    <w:tbl>
      <w:tblPr>
        <w:tblW w:w="9010" w:type="dxa"/>
        <w:tblInd w:w="57"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top w:w="28" w:type="dxa"/>
          <w:left w:w="57" w:type="dxa"/>
          <w:bottom w:w="28" w:type="dxa"/>
          <w:right w:w="57" w:type="dxa"/>
        </w:tblCellMar>
        <w:tblLook w:val="01E0" w:firstRow="1" w:lastRow="1" w:firstColumn="1" w:lastColumn="1" w:noHBand="0" w:noVBand="0"/>
      </w:tblPr>
      <w:tblGrid>
        <w:gridCol w:w="4394"/>
        <w:gridCol w:w="4616"/>
      </w:tblGrid>
      <w:tr w:rsidR="00A14B48" w:rsidRPr="00530782" w14:paraId="4023AA9C" w14:textId="77777777" w:rsidTr="00AE47DC">
        <w:trPr>
          <w:trHeight w:val="231"/>
        </w:trPr>
        <w:tc>
          <w:tcPr>
            <w:tcW w:w="4394" w:type="dxa"/>
            <w:shd w:val="clear" w:color="auto" w:fill="C71712"/>
          </w:tcPr>
          <w:p w14:paraId="26F4A83D" w14:textId="77777777" w:rsidR="00A14B48" w:rsidRPr="00530782" w:rsidRDefault="00A14B48" w:rsidP="008E42F5">
            <w:pPr>
              <w:pStyle w:val="ABTableHeading"/>
              <w:rPr>
                <w:color w:val="FFFFFF"/>
                <w:sz w:val="18"/>
                <w:szCs w:val="18"/>
              </w:rPr>
            </w:pPr>
            <w:r w:rsidRPr="00530782">
              <w:rPr>
                <w:color w:val="FFFFFF"/>
                <w:sz w:val="18"/>
                <w:szCs w:val="18"/>
              </w:rPr>
              <w:t>Post dimensions</w:t>
            </w:r>
          </w:p>
        </w:tc>
        <w:tc>
          <w:tcPr>
            <w:tcW w:w="4616" w:type="dxa"/>
            <w:shd w:val="clear" w:color="auto" w:fill="C71712"/>
          </w:tcPr>
          <w:p w14:paraId="12E6ED20" w14:textId="77777777" w:rsidR="00A14B48" w:rsidRPr="00530782" w:rsidRDefault="00A14B48" w:rsidP="008E42F5">
            <w:pPr>
              <w:pStyle w:val="ABTableHeading"/>
              <w:rPr>
                <w:color w:val="FFFFFF"/>
                <w:sz w:val="18"/>
                <w:szCs w:val="18"/>
              </w:rPr>
            </w:pPr>
            <w:r w:rsidRPr="00530782">
              <w:rPr>
                <w:color w:val="FFFFFF"/>
                <w:sz w:val="18"/>
                <w:szCs w:val="18"/>
              </w:rPr>
              <w:t>Insert dimension of role</w:t>
            </w:r>
          </w:p>
        </w:tc>
      </w:tr>
      <w:tr w:rsidR="00A14B48" w:rsidRPr="001678A9" w14:paraId="3505BE11" w14:textId="77777777" w:rsidTr="00AE47DC">
        <w:tc>
          <w:tcPr>
            <w:tcW w:w="4394" w:type="dxa"/>
            <w:shd w:val="clear" w:color="auto" w:fill="auto"/>
          </w:tcPr>
          <w:p w14:paraId="3354EF2D" w14:textId="77777777" w:rsidR="00A14B48" w:rsidRPr="00191CFD" w:rsidRDefault="00A14B48" w:rsidP="008E42F5">
            <w:pPr>
              <w:pStyle w:val="ABTableHeading"/>
              <w:rPr>
                <w:rFonts w:ascii="Arial" w:hAnsi="Arial" w:cs="Arial"/>
                <w:sz w:val="18"/>
                <w:szCs w:val="18"/>
              </w:rPr>
            </w:pPr>
            <w:r w:rsidRPr="00191CFD">
              <w:rPr>
                <w:rFonts w:ascii="Arial" w:hAnsi="Arial" w:cs="Arial"/>
                <w:sz w:val="18"/>
                <w:szCs w:val="18"/>
              </w:rPr>
              <w:t>Financial/budget accountabilities:</w:t>
            </w:r>
          </w:p>
          <w:p w14:paraId="5C685648" w14:textId="77777777" w:rsidR="00A14B48" w:rsidRPr="00191CFD" w:rsidRDefault="00A14B48" w:rsidP="008E42F5">
            <w:pPr>
              <w:pStyle w:val="ABTableText"/>
              <w:rPr>
                <w:rFonts w:cs="Arial"/>
                <w:i/>
                <w:sz w:val="18"/>
                <w:szCs w:val="18"/>
              </w:rPr>
            </w:pPr>
          </w:p>
        </w:tc>
        <w:tc>
          <w:tcPr>
            <w:tcW w:w="4616" w:type="dxa"/>
            <w:shd w:val="clear" w:color="auto" w:fill="auto"/>
          </w:tcPr>
          <w:p w14:paraId="29C2E631" w14:textId="7AFD5891" w:rsidR="00A14B48" w:rsidRPr="00191CFD" w:rsidRDefault="00F33846" w:rsidP="00F33846">
            <w:pPr>
              <w:pStyle w:val="ABTableText"/>
              <w:ind w:right="-899"/>
              <w:rPr>
                <w:rFonts w:cs="Arial"/>
                <w:sz w:val="18"/>
                <w:szCs w:val="18"/>
              </w:rPr>
            </w:pPr>
            <w:r>
              <w:rPr>
                <w:rFonts w:cs="Arial"/>
                <w:sz w:val="18"/>
                <w:szCs w:val="18"/>
              </w:rPr>
              <w:t>NA</w:t>
            </w:r>
          </w:p>
        </w:tc>
      </w:tr>
      <w:tr w:rsidR="00A14B48" w:rsidRPr="001678A9" w14:paraId="556F14D7" w14:textId="77777777" w:rsidTr="00AE47DC">
        <w:tc>
          <w:tcPr>
            <w:tcW w:w="4394" w:type="dxa"/>
            <w:shd w:val="clear" w:color="auto" w:fill="auto"/>
          </w:tcPr>
          <w:p w14:paraId="38596AF7" w14:textId="77777777" w:rsidR="00A14B48" w:rsidRPr="00191CFD" w:rsidRDefault="00A14B48" w:rsidP="008E42F5">
            <w:pPr>
              <w:pStyle w:val="ABTableHeading"/>
              <w:rPr>
                <w:rFonts w:ascii="Arial" w:hAnsi="Arial" w:cs="Arial"/>
                <w:sz w:val="18"/>
                <w:szCs w:val="18"/>
              </w:rPr>
            </w:pPr>
            <w:r w:rsidRPr="00191CFD">
              <w:rPr>
                <w:rFonts w:ascii="Arial" w:hAnsi="Arial" w:cs="Arial"/>
                <w:sz w:val="18"/>
                <w:szCs w:val="18"/>
              </w:rPr>
              <w:t>Staff responsibilities:</w:t>
            </w:r>
          </w:p>
          <w:p w14:paraId="596968EF" w14:textId="77777777" w:rsidR="00A14B48" w:rsidRPr="00191CFD" w:rsidRDefault="00A14B48" w:rsidP="008E42F5">
            <w:pPr>
              <w:pStyle w:val="ABTableText"/>
              <w:rPr>
                <w:rFonts w:cs="Arial"/>
                <w:sz w:val="18"/>
                <w:szCs w:val="18"/>
              </w:rPr>
            </w:pPr>
          </w:p>
        </w:tc>
        <w:tc>
          <w:tcPr>
            <w:tcW w:w="4616" w:type="dxa"/>
            <w:shd w:val="clear" w:color="auto" w:fill="auto"/>
          </w:tcPr>
          <w:p w14:paraId="3BEB858C" w14:textId="6CD0F062" w:rsidR="00A14B48" w:rsidRPr="00191CFD" w:rsidRDefault="00323955" w:rsidP="008E42F5">
            <w:pPr>
              <w:pStyle w:val="ABTableText"/>
              <w:rPr>
                <w:rFonts w:cs="Arial"/>
                <w:sz w:val="18"/>
                <w:szCs w:val="18"/>
              </w:rPr>
            </w:pPr>
            <w:r>
              <w:rPr>
                <w:rFonts w:cs="Arial"/>
                <w:sz w:val="18"/>
                <w:szCs w:val="18"/>
              </w:rPr>
              <w:t>NA</w:t>
            </w:r>
          </w:p>
        </w:tc>
      </w:tr>
      <w:tr w:rsidR="00A14B48" w:rsidRPr="001678A9" w14:paraId="1CBFD0D0" w14:textId="77777777" w:rsidTr="00AE47DC">
        <w:tc>
          <w:tcPr>
            <w:tcW w:w="4394" w:type="dxa"/>
            <w:shd w:val="clear" w:color="auto" w:fill="auto"/>
          </w:tcPr>
          <w:p w14:paraId="217F52CD" w14:textId="77777777" w:rsidR="00A14B48" w:rsidRPr="00191CFD" w:rsidRDefault="00A14B48" w:rsidP="008E42F5">
            <w:pPr>
              <w:pStyle w:val="ABTableHeading"/>
              <w:rPr>
                <w:rFonts w:ascii="Arial" w:hAnsi="Arial" w:cs="Arial"/>
                <w:sz w:val="18"/>
                <w:szCs w:val="18"/>
              </w:rPr>
            </w:pPr>
            <w:r w:rsidRPr="00191CFD">
              <w:rPr>
                <w:rFonts w:ascii="Arial" w:hAnsi="Arial" w:cs="Arial"/>
                <w:sz w:val="18"/>
                <w:szCs w:val="18"/>
              </w:rPr>
              <w:t>Any other statistical data:</w:t>
            </w:r>
          </w:p>
          <w:p w14:paraId="2C983C05" w14:textId="77777777" w:rsidR="00A14B48" w:rsidRPr="00191CFD" w:rsidRDefault="00A14B48" w:rsidP="008E42F5">
            <w:pPr>
              <w:pStyle w:val="ABTableText"/>
              <w:rPr>
                <w:rFonts w:cs="Arial"/>
                <w:i/>
                <w:sz w:val="18"/>
                <w:szCs w:val="18"/>
              </w:rPr>
            </w:pPr>
          </w:p>
        </w:tc>
        <w:tc>
          <w:tcPr>
            <w:tcW w:w="4616" w:type="dxa"/>
            <w:shd w:val="clear" w:color="auto" w:fill="auto"/>
          </w:tcPr>
          <w:p w14:paraId="67435279" w14:textId="3D71D767" w:rsidR="00A14B48" w:rsidRPr="00191CFD" w:rsidRDefault="00365D3B" w:rsidP="008E42F5">
            <w:pPr>
              <w:pStyle w:val="ABTableText"/>
              <w:rPr>
                <w:rFonts w:cs="Arial"/>
                <w:sz w:val="18"/>
                <w:szCs w:val="18"/>
              </w:rPr>
            </w:pPr>
            <w:r>
              <w:rPr>
                <w:rFonts w:cs="Arial"/>
                <w:sz w:val="18"/>
                <w:szCs w:val="18"/>
              </w:rPr>
              <w:t>NA</w:t>
            </w:r>
          </w:p>
        </w:tc>
      </w:tr>
    </w:tbl>
    <w:p w14:paraId="05BA81C6" w14:textId="77777777" w:rsidR="00A14B48" w:rsidRPr="00E21ABB" w:rsidRDefault="00A14B48" w:rsidP="00A14B48">
      <w:pPr>
        <w:pStyle w:val="SKop11nn"/>
        <w:numPr>
          <w:ilvl w:val="0"/>
          <w:numId w:val="2"/>
        </w:numPr>
        <w:spacing w:before="240"/>
        <w:ind w:left="357" w:hanging="357"/>
      </w:pPr>
      <w:r w:rsidRPr="00E21ABB">
        <w:t xml:space="preserve">Key </w:t>
      </w:r>
      <w:r>
        <w:t>a</w:t>
      </w:r>
      <w:r w:rsidRPr="00E21ABB">
        <w:t>ccountabilities/</w:t>
      </w:r>
      <w:r>
        <w:t>r</w:t>
      </w:r>
      <w:r w:rsidRPr="00E21ABB">
        <w:t>esponsibilities</w:t>
      </w:r>
    </w:p>
    <w:tbl>
      <w:tblPr>
        <w:tblW w:w="9010" w:type="dxa"/>
        <w:tblInd w:w="57"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top w:w="28" w:type="dxa"/>
          <w:left w:w="57" w:type="dxa"/>
          <w:bottom w:w="28" w:type="dxa"/>
          <w:right w:w="57" w:type="dxa"/>
        </w:tblCellMar>
        <w:tblLook w:val="01E0" w:firstRow="1" w:lastRow="1" w:firstColumn="1" w:lastColumn="1" w:noHBand="0" w:noVBand="0"/>
      </w:tblPr>
      <w:tblGrid>
        <w:gridCol w:w="810"/>
        <w:gridCol w:w="8200"/>
      </w:tblGrid>
      <w:tr w:rsidR="00A14B48" w:rsidRPr="00530782" w14:paraId="4F55897D" w14:textId="77777777" w:rsidTr="008371B6">
        <w:tc>
          <w:tcPr>
            <w:tcW w:w="810" w:type="dxa"/>
            <w:shd w:val="clear" w:color="auto" w:fill="C71712"/>
          </w:tcPr>
          <w:p w14:paraId="5F1143F9" w14:textId="77777777" w:rsidR="00A14B48" w:rsidRPr="00530782" w:rsidRDefault="00A14B48" w:rsidP="008E42F5">
            <w:pPr>
              <w:pStyle w:val="ABTableHeading"/>
              <w:rPr>
                <w:color w:val="FFFFFF"/>
                <w:sz w:val="18"/>
                <w:szCs w:val="18"/>
              </w:rPr>
            </w:pPr>
            <w:r w:rsidRPr="00530782">
              <w:rPr>
                <w:color w:val="FFFFFF"/>
                <w:sz w:val="18"/>
                <w:szCs w:val="18"/>
              </w:rPr>
              <w:t>Number</w:t>
            </w:r>
          </w:p>
        </w:tc>
        <w:tc>
          <w:tcPr>
            <w:tcW w:w="8200" w:type="dxa"/>
            <w:shd w:val="clear" w:color="auto" w:fill="C71712"/>
          </w:tcPr>
          <w:p w14:paraId="34698664" w14:textId="77777777" w:rsidR="00A14B48" w:rsidRPr="00530782" w:rsidRDefault="00A14B48" w:rsidP="008E42F5">
            <w:pPr>
              <w:pStyle w:val="ABTableHeading"/>
              <w:rPr>
                <w:color w:val="FFFFFF"/>
                <w:sz w:val="18"/>
                <w:szCs w:val="18"/>
              </w:rPr>
            </w:pPr>
            <w:r w:rsidRPr="00530782">
              <w:rPr>
                <w:color w:val="FFFFFF"/>
                <w:sz w:val="18"/>
                <w:szCs w:val="18"/>
              </w:rPr>
              <w:t>Insert description for each of the general and role specific accountabilities and responsibilities required to be undertaken by the role, list any specific tasks/activities required to be undertaken.</w:t>
            </w:r>
          </w:p>
        </w:tc>
      </w:tr>
      <w:tr w:rsidR="0037713B" w:rsidRPr="001678A9" w14:paraId="1876A72C" w14:textId="77777777" w:rsidTr="008371B6">
        <w:trPr>
          <w:trHeight w:val="249"/>
        </w:trPr>
        <w:tc>
          <w:tcPr>
            <w:tcW w:w="810" w:type="dxa"/>
            <w:shd w:val="clear" w:color="auto" w:fill="auto"/>
          </w:tcPr>
          <w:p w14:paraId="4423C580" w14:textId="684CD40B" w:rsidR="0037713B" w:rsidRDefault="004A4A80" w:rsidP="008E42F5">
            <w:pPr>
              <w:pStyle w:val="ABTableText"/>
              <w:jc w:val="center"/>
              <w:rPr>
                <w:rFonts w:cs="Arial"/>
                <w:b/>
                <w:sz w:val="18"/>
                <w:szCs w:val="18"/>
              </w:rPr>
            </w:pPr>
            <w:r>
              <w:rPr>
                <w:rFonts w:cs="Arial"/>
                <w:b/>
                <w:sz w:val="18"/>
                <w:szCs w:val="18"/>
              </w:rPr>
              <w:t>1</w:t>
            </w:r>
          </w:p>
        </w:tc>
        <w:tc>
          <w:tcPr>
            <w:tcW w:w="8200" w:type="dxa"/>
            <w:shd w:val="clear" w:color="auto" w:fill="auto"/>
          </w:tcPr>
          <w:p w14:paraId="260BFC0B" w14:textId="77777777" w:rsidR="00711137" w:rsidRPr="00711137" w:rsidRDefault="00711137" w:rsidP="004A4A80">
            <w:pPr>
              <w:pStyle w:val="ABTableText"/>
              <w:ind w:right="950"/>
              <w:rPr>
                <w:sz w:val="18"/>
                <w:szCs w:val="18"/>
              </w:rPr>
            </w:pPr>
            <w:r>
              <w:rPr>
                <w:b/>
                <w:sz w:val="18"/>
                <w:szCs w:val="18"/>
              </w:rPr>
              <w:t>Relationship Management</w:t>
            </w:r>
          </w:p>
          <w:p w14:paraId="07A1108F" w14:textId="77777777" w:rsidR="00711137" w:rsidRDefault="00711137" w:rsidP="00711137">
            <w:pPr>
              <w:pStyle w:val="ABTableText"/>
              <w:ind w:right="950"/>
              <w:rPr>
                <w:b/>
                <w:sz w:val="18"/>
                <w:szCs w:val="18"/>
              </w:rPr>
            </w:pPr>
          </w:p>
          <w:p w14:paraId="10B8181F" w14:textId="39A56F5E" w:rsidR="00711137" w:rsidRPr="00F33846" w:rsidRDefault="00711137" w:rsidP="004A4A80">
            <w:pPr>
              <w:pStyle w:val="ABTableText"/>
              <w:numPr>
                <w:ilvl w:val="0"/>
                <w:numId w:val="13"/>
              </w:numPr>
              <w:ind w:right="950"/>
              <w:rPr>
                <w:sz w:val="18"/>
                <w:szCs w:val="18"/>
              </w:rPr>
            </w:pPr>
            <w:r w:rsidRPr="00F33846">
              <w:rPr>
                <w:sz w:val="18"/>
                <w:szCs w:val="18"/>
              </w:rPr>
              <w:t>Develop knowledge and understanding of Abellio’s systems, processes, managemen</w:t>
            </w:r>
            <w:r>
              <w:rPr>
                <w:sz w:val="18"/>
                <w:szCs w:val="18"/>
              </w:rPr>
              <w:t xml:space="preserve">t structure, culture and people. </w:t>
            </w:r>
            <w:r w:rsidR="004A4A80">
              <w:rPr>
                <w:sz w:val="18"/>
                <w:szCs w:val="18"/>
              </w:rPr>
              <w:t xml:space="preserve">Apply a business facing mentality understanding the business need first and engaging in a language and style the business understand. </w:t>
            </w:r>
            <w:r w:rsidRPr="00F33846">
              <w:rPr>
                <w:sz w:val="18"/>
                <w:szCs w:val="18"/>
              </w:rPr>
              <w:t xml:space="preserve">Skilfully demonstrate how IT change fits into the overall Abellio strategic context </w:t>
            </w:r>
          </w:p>
          <w:p w14:paraId="12617CC8" w14:textId="77777777" w:rsidR="00711137" w:rsidRPr="00711137" w:rsidRDefault="00711137" w:rsidP="00711137">
            <w:pPr>
              <w:pStyle w:val="ABTableText"/>
              <w:ind w:right="950"/>
              <w:rPr>
                <w:sz w:val="18"/>
                <w:szCs w:val="18"/>
              </w:rPr>
            </w:pPr>
          </w:p>
          <w:p w14:paraId="69BDC342" w14:textId="5E63CDE3" w:rsidR="0037713B" w:rsidRDefault="0037713B" w:rsidP="004A4A80">
            <w:pPr>
              <w:pStyle w:val="ABTableText"/>
              <w:numPr>
                <w:ilvl w:val="0"/>
                <w:numId w:val="13"/>
              </w:numPr>
              <w:ind w:right="950"/>
              <w:rPr>
                <w:sz w:val="18"/>
                <w:szCs w:val="18"/>
              </w:rPr>
            </w:pPr>
            <w:r w:rsidRPr="00F33846">
              <w:rPr>
                <w:sz w:val="18"/>
                <w:szCs w:val="18"/>
              </w:rPr>
              <w:t>Use interest/influence techniques to develop a matrix of key business stakeholders within Abellio and ensure this is maintained</w:t>
            </w:r>
            <w:r w:rsidR="00775EF7">
              <w:rPr>
                <w:sz w:val="18"/>
                <w:szCs w:val="18"/>
              </w:rPr>
              <w:t xml:space="preserve"> and stakeholders are engaged with appropriately</w:t>
            </w:r>
          </w:p>
          <w:p w14:paraId="2B5C8C14" w14:textId="30840B28" w:rsidR="0037713B" w:rsidRPr="00F33846" w:rsidRDefault="0037713B" w:rsidP="00A02EFA">
            <w:pPr>
              <w:pStyle w:val="ABTableText"/>
              <w:ind w:right="950"/>
              <w:rPr>
                <w:b/>
                <w:sz w:val="18"/>
                <w:szCs w:val="18"/>
              </w:rPr>
            </w:pPr>
          </w:p>
        </w:tc>
      </w:tr>
      <w:tr w:rsidR="00793B8A" w:rsidRPr="001678A9" w14:paraId="5DCF2528" w14:textId="77777777" w:rsidTr="008371B6">
        <w:trPr>
          <w:trHeight w:val="249"/>
        </w:trPr>
        <w:tc>
          <w:tcPr>
            <w:tcW w:w="810" w:type="dxa"/>
            <w:shd w:val="clear" w:color="auto" w:fill="auto"/>
          </w:tcPr>
          <w:p w14:paraId="4C794AFF" w14:textId="5FE28961" w:rsidR="00793B8A" w:rsidRDefault="004A4A80" w:rsidP="00FB0449">
            <w:pPr>
              <w:pStyle w:val="ABTableText"/>
              <w:jc w:val="center"/>
              <w:rPr>
                <w:rFonts w:cs="Arial"/>
                <w:b/>
                <w:sz w:val="18"/>
                <w:szCs w:val="18"/>
              </w:rPr>
            </w:pPr>
            <w:r>
              <w:rPr>
                <w:rFonts w:cs="Arial"/>
                <w:b/>
                <w:sz w:val="18"/>
                <w:szCs w:val="18"/>
              </w:rPr>
              <w:t>2</w:t>
            </w:r>
          </w:p>
        </w:tc>
        <w:tc>
          <w:tcPr>
            <w:tcW w:w="8200" w:type="dxa"/>
            <w:shd w:val="clear" w:color="auto" w:fill="auto"/>
          </w:tcPr>
          <w:p w14:paraId="0454A8D5" w14:textId="06E8D2A0" w:rsidR="00711137" w:rsidRDefault="00711137" w:rsidP="004A4A80">
            <w:pPr>
              <w:pStyle w:val="ABTableText"/>
              <w:ind w:right="950"/>
              <w:rPr>
                <w:b/>
                <w:sz w:val="18"/>
                <w:szCs w:val="18"/>
              </w:rPr>
            </w:pPr>
            <w:r>
              <w:rPr>
                <w:b/>
                <w:sz w:val="18"/>
                <w:szCs w:val="18"/>
              </w:rPr>
              <w:t>Requirements Management</w:t>
            </w:r>
          </w:p>
          <w:p w14:paraId="63B63707" w14:textId="7B2F93D7" w:rsidR="002F6FA4" w:rsidRDefault="002F6FA4" w:rsidP="004A4A80">
            <w:pPr>
              <w:pStyle w:val="ABTableText"/>
              <w:ind w:right="950"/>
              <w:rPr>
                <w:sz w:val="18"/>
                <w:szCs w:val="18"/>
              </w:rPr>
            </w:pPr>
          </w:p>
          <w:p w14:paraId="0A806857" w14:textId="749FF0A3" w:rsidR="002F6FA4" w:rsidRPr="00711137" w:rsidRDefault="002F6FA4" w:rsidP="002F6FA4">
            <w:pPr>
              <w:pStyle w:val="ABTableText"/>
              <w:numPr>
                <w:ilvl w:val="0"/>
                <w:numId w:val="18"/>
              </w:numPr>
              <w:ind w:right="950"/>
              <w:rPr>
                <w:sz w:val="18"/>
                <w:szCs w:val="18"/>
              </w:rPr>
            </w:pPr>
            <w:r>
              <w:rPr>
                <w:sz w:val="18"/>
                <w:szCs w:val="18"/>
              </w:rPr>
              <w:t>Take accountability for capturing all business requirements relating to new IT change</w:t>
            </w:r>
            <w:r w:rsidR="003E5789">
              <w:rPr>
                <w:sz w:val="18"/>
                <w:szCs w:val="18"/>
              </w:rPr>
              <w:t xml:space="preserve"> and ensuring they are captured in the group Workflow tool</w:t>
            </w:r>
          </w:p>
          <w:p w14:paraId="37A62DEC" w14:textId="77777777" w:rsidR="00711137" w:rsidRPr="00711137" w:rsidRDefault="00711137" w:rsidP="00711137">
            <w:pPr>
              <w:pStyle w:val="ABTableText"/>
              <w:ind w:left="720" w:right="950"/>
              <w:rPr>
                <w:sz w:val="18"/>
                <w:szCs w:val="18"/>
              </w:rPr>
            </w:pPr>
          </w:p>
          <w:p w14:paraId="79BA2FC7" w14:textId="1C9B9943" w:rsidR="00E66AD0" w:rsidRDefault="00A02EFA" w:rsidP="004A4A80">
            <w:pPr>
              <w:pStyle w:val="ABTableText"/>
              <w:numPr>
                <w:ilvl w:val="0"/>
                <w:numId w:val="14"/>
              </w:numPr>
              <w:ind w:right="950"/>
              <w:rPr>
                <w:sz w:val="18"/>
                <w:szCs w:val="18"/>
              </w:rPr>
            </w:pPr>
            <w:r w:rsidRPr="00F33846">
              <w:rPr>
                <w:sz w:val="18"/>
                <w:szCs w:val="18"/>
              </w:rPr>
              <w:t>Collect</w:t>
            </w:r>
            <w:r w:rsidR="00E66AD0" w:rsidRPr="00F33846">
              <w:rPr>
                <w:sz w:val="18"/>
                <w:szCs w:val="18"/>
              </w:rPr>
              <w:t xml:space="preserve"> information from and </w:t>
            </w:r>
            <w:r w:rsidRPr="00F33846">
              <w:rPr>
                <w:sz w:val="18"/>
                <w:szCs w:val="18"/>
              </w:rPr>
              <w:t>collaborate</w:t>
            </w:r>
            <w:r w:rsidR="00E66AD0" w:rsidRPr="00F33846">
              <w:rPr>
                <w:sz w:val="18"/>
                <w:szCs w:val="18"/>
              </w:rPr>
              <w:t xml:space="preserve"> with multiple groups including business colleagues, suppliers, project team members and management</w:t>
            </w:r>
            <w:r w:rsidRPr="00F33846">
              <w:rPr>
                <w:sz w:val="18"/>
                <w:szCs w:val="18"/>
              </w:rPr>
              <w:t xml:space="preserve"> with the end result of matching the optimal options to a clear understanding of business need</w:t>
            </w:r>
          </w:p>
          <w:p w14:paraId="5C0F563C" w14:textId="77777777" w:rsidR="00711137" w:rsidRDefault="00711137" w:rsidP="00711137">
            <w:pPr>
              <w:pStyle w:val="ABTableText"/>
              <w:ind w:left="360" w:right="950"/>
              <w:rPr>
                <w:sz w:val="18"/>
                <w:szCs w:val="18"/>
              </w:rPr>
            </w:pPr>
          </w:p>
          <w:p w14:paraId="019F7ADE" w14:textId="3588987D" w:rsidR="00711137" w:rsidRDefault="00711137" w:rsidP="004A4A80">
            <w:pPr>
              <w:pStyle w:val="ABTableText"/>
              <w:numPr>
                <w:ilvl w:val="0"/>
                <w:numId w:val="14"/>
              </w:numPr>
              <w:ind w:right="950"/>
              <w:rPr>
                <w:sz w:val="18"/>
                <w:szCs w:val="18"/>
              </w:rPr>
            </w:pPr>
            <w:r w:rsidRPr="00F33846">
              <w:rPr>
                <w:sz w:val="18"/>
                <w:szCs w:val="18"/>
              </w:rPr>
              <w:t>Author and assist IT Business Cases based on the costs and benefits of delivering IT change as expressed through comparative options</w:t>
            </w:r>
          </w:p>
          <w:p w14:paraId="4EA382F1" w14:textId="2470FA3E" w:rsidR="00711137" w:rsidRPr="00F33846" w:rsidRDefault="00711137" w:rsidP="004A4A80">
            <w:pPr>
              <w:pStyle w:val="ABTableText"/>
              <w:numPr>
                <w:ilvl w:val="0"/>
                <w:numId w:val="14"/>
              </w:numPr>
              <w:ind w:right="950"/>
              <w:rPr>
                <w:sz w:val="18"/>
                <w:szCs w:val="18"/>
              </w:rPr>
            </w:pPr>
            <w:r w:rsidRPr="00F33846">
              <w:rPr>
                <w:sz w:val="18"/>
                <w:szCs w:val="18"/>
              </w:rPr>
              <w:lastRenderedPageBreak/>
              <w:t>Establish, document, and model business requirements using techniques including elicitation, analysis and validation. Utilise a range of investigation techniques including researching, observation, workshops, interviews, scenarios, user analysis and quantitative approaches to ensure that the business requirements are clearly understood and agreed</w:t>
            </w:r>
          </w:p>
          <w:p w14:paraId="6CC2A0CB" w14:textId="77777777" w:rsidR="00711137" w:rsidRDefault="00711137" w:rsidP="00711137">
            <w:pPr>
              <w:pStyle w:val="ABTableText"/>
              <w:ind w:right="950"/>
              <w:rPr>
                <w:sz w:val="18"/>
                <w:szCs w:val="18"/>
              </w:rPr>
            </w:pPr>
          </w:p>
          <w:p w14:paraId="106E4950" w14:textId="3E3017B9" w:rsidR="00711137" w:rsidRDefault="00711137" w:rsidP="004A4A80">
            <w:pPr>
              <w:pStyle w:val="ABTableText"/>
              <w:numPr>
                <w:ilvl w:val="0"/>
                <w:numId w:val="14"/>
              </w:numPr>
              <w:ind w:right="950"/>
              <w:rPr>
                <w:sz w:val="18"/>
                <w:szCs w:val="18"/>
              </w:rPr>
            </w:pPr>
            <w:r w:rsidRPr="00F33846">
              <w:rPr>
                <w:sz w:val="18"/>
                <w:szCs w:val="18"/>
              </w:rPr>
              <w:t>Engage effectively with Supplier partners demonstrating understanding of different potential contractual arrangements: time and materials, fixed price delivery and risk and reward. Demonstrate the ability to engage effectively particularly when investigating options</w:t>
            </w:r>
          </w:p>
          <w:p w14:paraId="3FD1B6FF" w14:textId="77777777" w:rsidR="00711137" w:rsidRDefault="00711137" w:rsidP="00711137">
            <w:pPr>
              <w:pStyle w:val="ABTableText"/>
              <w:ind w:left="360" w:right="950"/>
              <w:rPr>
                <w:sz w:val="18"/>
                <w:szCs w:val="18"/>
              </w:rPr>
            </w:pPr>
          </w:p>
          <w:p w14:paraId="1D71D1A3" w14:textId="797E85C6" w:rsidR="00711137" w:rsidRPr="00F33846" w:rsidRDefault="00711137" w:rsidP="004A4A80">
            <w:pPr>
              <w:pStyle w:val="ABTableText"/>
              <w:numPr>
                <w:ilvl w:val="0"/>
                <w:numId w:val="14"/>
              </w:numPr>
              <w:ind w:right="950"/>
              <w:rPr>
                <w:sz w:val="18"/>
                <w:szCs w:val="18"/>
              </w:rPr>
            </w:pPr>
            <w:r w:rsidRPr="00F33846">
              <w:rPr>
                <w:sz w:val="18"/>
                <w:szCs w:val="18"/>
              </w:rPr>
              <w:t>Establish SMART metrics in Business Cases or challenge where they don’t exist. Conduct Post Implementation Reviews to ensure benefits have been delivered as planned or suggest a remedial course of action</w:t>
            </w:r>
          </w:p>
          <w:p w14:paraId="643EF1CD" w14:textId="49D08042" w:rsidR="00A02EFA" w:rsidRPr="00F33846" w:rsidRDefault="00A02EFA" w:rsidP="00516D0F">
            <w:pPr>
              <w:pStyle w:val="ABTableText"/>
              <w:ind w:right="950"/>
              <w:rPr>
                <w:rFonts w:cs="Arial"/>
                <w:color w:val="00B0F0"/>
                <w:sz w:val="18"/>
                <w:szCs w:val="18"/>
              </w:rPr>
            </w:pPr>
          </w:p>
        </w:tc>
      </w:tr>
      <w:tr w:rsidR="008371B6" w:rsidRPr="001678A9" w14:paraId="47368A31" w14:textId="398C6FBE" w:rsidTr="008371B6">
        <w:trPr>
          <w:trHeight w:val="249"/>
        </w:trPr>
        <w:tc>
          <w:tcPr>
            <w:tcW w:w="810" w:type="dxa"/>
            <w:shd w:val="clear" w:color="auto" w:fill="auto"/>
          </w:tcPr>
          <w:p w14:paraId="436673A0" w14:textId="3213CFEE" w:rsidR="008371B6" w:rsidRDefault="004A4A80" w:rsidP="008371B6">
            <w:pPr>
              <w:pStyle w:val="ABTableText"/>
              <w:jc w:val="center"/>
              <w:rPr>
                <w:rFonts w:cs="Arial"/>
                <w:b/>
                <w:sz w:val="18"/>
                <w:szCs w:val="18"/>
              </w:rPr>
            </w:pPr>
            <w:r>
              <w:rPr>
                <w:rFonts w:cs="Arial"/>
                <w:b/>
                <w:sz w:val="18"/>
                <w:szCs w:val="18"/>
              </w:rPr>
              <w:lastRenderedPageBreak/>
              <w:t>3</w:t>
            </w:r>
          </w:p>
        </w:tc>
        <w:tc>
          <w:tcPr>
            <w:tcW w:w="8200" w:type="dxa"/>
            <w:shd w:val="clear" w:color="auto" w:fill="auto"/>
          </w:tcPr>
          <w:p w14:paraId="7C2EC688" w14:textId="769608D5" w:rsidR="00711137" w:rsidRPr="00711137" w:rsidRDefault="00711137" w:rsidP="004A4A80">
            <w:pPr>
              <w:pStyle w:val="ABTableText"/>
              <w:ind w:right="950"/>
              <w:rPr>
                <w:sz w:val="18"/>
                <w:szCs w:val="18"/>
              </w:rPr>
            </w:pPr>
            <w:r>
              <w:rPr>
                <w:b/>
                <w:sz w:val="18"/>
                <w:szCs w:val="18"/>
              </w:rPr>
              <w:t>Forward Business Plan</w:t>
            </w:r>
            <w:r w:rsidR="002F6FA4">
              <w:rPr>
                <w:b/>
                <w:sz w:val="18"/>
                <w:szCs w:val="18"/>
              </w:rPr>
              <w:t>ning</w:t>
            </w:r>
          </w:p>
          <w:p w14:paraId="774D0271" w14:textId="77777777" w:rsidR="00711137" w:rsidRPr="00711137" w:rsidRDefault="00711137" w:rsidP="00711137">
            <w:pPr>
              <w:pStyle w:val="ABTableText"/>
              <w:ind w:left="720" w:right="950"/>
              <w:rPr>
                <w:sz w:val="18"/>
                <w:szCs w:val="18"/>
              </w:rPr>
            </w:pPr>
          </w:p>
          <w:p w14:paraId="76C7EFC2" w14:textId="59F93933" w:rsidR="004F3D2E" w:rsidRDefault="00711137" w:rsidP="002F6FA4">
            <w:pPr>
              <w:pStyle w:val="ABTableText"/>
              <w:numPr>
                <w:ilvl w:val="0"/>
                <w:numId w:val="15"/>
              </w:numPr>
              <w:ind w:left="720" w:right="950"/>
              <w:rPr>
                <w:sz w:val="18"/>
                <w:szCs w:val="18"/>
              </w:rPr>
            </w:pPr>
            <w:r w:rsidRPr="00F33846">
              <w:rPr>
                <w:sz w:val="18"/>
                <w:szCs w:val="18"/>
              </w:rPr>
              <w:t>Through strong business relationships maintain an outline of proposed IT change through an IT Pipeline</w:t>
            </w:r>
            <w:r w:rsidR="004F3D2E" w:rsidRPr="00F33846">
              <w:rPr>
                <w:sz w:val="18"/>
                <w:szCs w:val="18"/>
              </w:rPr>
              <w:t xml:space="preserve"> </w:t>
            </w:r>
          </w:p>
          <w:p w14:paraId="536C13FD" w14:textId="77777777" w:rsidR="00711137" w:rsidRDefault="00711137" w:rsidP="002F6FA4">
            <w:pPr>
              <w:pStyle w:val="ABTableText"/>
              <w:ind w:right="950"/>
              <w:rPr>
                <w:sz w:val="18"/>
                <w:szCs w:val="18"/>
              </w:rPr>
            </w:pPr>
          </w:p>
          <w:p w14:paraId="2F935C44" w14:textId="2CF5597E" w:rsidR="00711137" w:rsidRDefault="002F6FA4" w:rsidP="002F6FA4">
            <w:pPr>
              <w:pStyle w:val="ABTableText"/>
              <w:numPr>
                <w:ilvl w:val="0"/>
                <w:numId w:val="15"/>
              </w:numPr>
              <w:ind w:left="720" w:right="950"/>
              <w:rPr>
                <w:sz w:val="18"/>
                <w:szCs w:val="18"/>
              </w:rPr>
            </w:pPr>
            <w:r>
              <w:rPr>
                <w:sz w:val="18"/>
                <w:szCs w:val="18"/>
              </w:rPr>
              <w:t>Visualise</w:t>
            </w:r>
            <w:r w:rsidR="00711137" w:rsidRPr="00F33846">
              <w:rPr>
                <w:sz w:val="18"/>
                <w:szCs w:val="18"/>
              </w:rPr>
              <w:t xml:space="preserve"> business systems through the creation of conceptual models. Use data modelling techniques to visualise the relationship between c</w:t>
            </w:r>
            <w:r w:rsidR="00A37FD5">
              <w:rPr>
                <w:sz w:val="18"/>
                <w:szCs w:val="18"/>
              </w:rPr>
              <w:t>ustomers, products and suppliers, ensuring this is aligned to IT strategy and systems standards. If deviation is valid, this should be fed into an updated strategy/framework.</w:t>
            </w:r>
          </w:p>
          <w:p w14:paraId="7447A2BB" w14:textId="77777777" w:rsidR="00711137" w:rsidRDefault="00711137" w:rsidP="002F6FA4">
            <w:pPr>
              <w:pStyle w:val="ABTableText"/>
              <w:ind w:right="950"/>
              <w:rPr>
                <w:sz w:val="18"/>
                <w:szCs w:val="18"/>
              </w:rPr>
            </w:pPr>
          </w:p>
          <w:p w14:paraId="0B27243A" w14:textId="7C786CCC" w:rsidR="00711137" w:rsidRDefault="00711137" w:rsidP="002F6FA4">
            <w:pPr>
              <w:pStyle w:val="ABTableText"/>
              <w:numPr>
                <w:ilvl w:val="0"/>
                <w:numId w:val="15"/>
              </w:numPr>
              <w:ind w:left="720" w:right="950"/>
              <w:rPr>
                <w:sz w:val="18"/>
                <w:szCs w:val="18"/>
              </w:rPr>
            </w:pPr>
            <w:r w:rsidRPr="00F33846">
              <w:rPr>
                <w:sz w:val="18"/>
                <w:szCs w:val="18"/>
              </w:rPr>
              <w:t>Develop and maintain a Blueprint Roadmap for OpCo planned IT</w:t>
            </w:r>
            <w:r>
              <w:rPr>
                <w:sz w:val="18"/>
                <w:szCs w:val="18"/>
              </w:rPr>
              <w:t xml:space="preserve"> </w:t>
            </w:r>
            <w:r w:rsidRPr="00F33846">
              <w:rPr>
                <w:sz w:val="18"/>
                <w:szCs w:val="18"/>
              </w:rPr>
              <w:t>change comparing the ‘As Is’ to the ‘To Be’. Ensure that the roadmap is expressed in terms of business outcomes and planned capability</w:t>
            </w:r>
            <w:r>
              <w:rPr>
                <w:sz w:val="18"/>
                <w:szCs w:val="18"/>
              </w:rPr>
              <w:t>..</w:t>
            </w:r>
          </w:p>
          <w:p w14:paraId="000E3FFC" w14:textId="77777777" w:rsidR="00711137" w:rsidRPr="00F33846" w:rsidRDefault="00711137" w:rsidP="00711137">
            <w:pPr>
              <w:pStyle w:val="ABTableText"/>
              <w:ind w:left="360" w:right="950"/>
              <w:rPr>
                <w:sz w:val="18"/>
                <w:szCs w:val="18"/>
              </w:rPr>
            </w:pPr>
          </w:p>
          <w:p w14:paraId="4C6E86CF" w14:textId="67178F15" w:rsidR="00A02EFA" w:rsidRPr="00F33846" w:rsidRDefault="00A02EFA" w:rsidP="00A02EFA">
            <w:pPr>
              <w:pStyle w:val="ABTableText"/>
              <w:ind w:right="950"/>
              <w:rPr>
                <w:rFonts w:cs="Arial"/>
                <w:color w:val="00B0F0"/>
                <w:sz w:val="18"/>
                <w:szCs w:val="18"/>
              </w:rPr>
            </w:pPr>
          </w:p>
        </w:tc>
      </w:tr>
      <w:tr w:rsidR="00516D0F" w:rsidRPr="001678A9" w14:paraId="51FD92E6" w14:textId="77777777" w:rsidTr="008371B6">
        <w:trPr>
          <w:trHeight w:val="249"/>
        </w:trPr>
        <w:tc>
          <w:tcPr>
            <w:tcW w:w="810" w:type="dxa"/>
            <w:shd w:val="clear" w:color="auto" w:fill="auto"/>
          </w:tcPr>
          <w:p w14:paraId="47E2963C" w14:textId="097785AE" w:rsidR="00516D0F" w:rsidRDefault="004A4A80" w:rsidP="008371B6">
            <w:pPr>
              <w:pStyle w:val="ABTableText"/>
              <w:jc w:val="center"/>
              <w:rPr>
                <w:rFonts w:cs="Arial"/>
                <w:b/>
                <w:sz w:val="18"/>
                <w:szCs w:val="18"/>
              </w:rPr>
            </w:pPr>
            <w:r>
              <w:rPr>
                <w:rFonts w:cs="Arial"/>
                <w:b/>
                <w:sz w:val="18"/>
                <w:szCs w:val="18"/>
              </w:rPr>
              <w:t>4</w:t>
            </w:r>
          </w:p>
        </w:tc>
        <w:tc>
          <w:tcPr>
            <w:tcW w:w="8200" w:type="dxa"/>
            <w:shd w:val="clear" w:color="auto" w:fill="auto"/>
          </w:tcPr>
          <w:p w14:paraId="5A1EA4AD" w14:textId="77777777" w:rsidR="00711137" w:rsidRDefault="004F3D2E" w:rsidP="004A4A80">
            <w:pPr>
              <w:pStyle w:val="ABTableText"/>
              <w:ind w:right="950"/>
              <w:rPr>
                <w:sz w:val="18"/>
                <w:szCs w:val="18"/>
              </w:rPr>
            </w:pPr>
            <w:r w:rsidRPr="00F33846">
              <w:rPr>
                <w:b/>
                <w:sz w:val="18"/>
                <w:szCs w:val="18"/>
              </w:rPr>
              <w:t>Principle</w:t>
            </w:r>
            <w:r w:rsidR="00C22988" w:rsidRPr="00F33846">
              <w:rPr>
                <w:b/>
                <w:sz w:val="18"/>
                <w:szCs w:val="18"/>
              </w:rPr>
              <w:t>s of Information Technology:</w:t>
            </w:r>
            <w:r w:rsidR="00C22988" w:rsidRPr="00F33846">
              <w:rPr>
                <w:sz w:val="18"/>
                <w:szCs w:val="18"/>
              </w:rPr>
              <w:t xml:space="preserve"> </w:t>
            </w:r>
          </w:p>
          <w:p w14:paraId="7947C6A3" w14:textId="77777777" w:rsidR="00711137" w:rsidRDefault="00711137" w:rsidP="00711137">
            <w:pPr>
              <w:pStyle w:val="ABTableText"/>
              <w:ind w:left="360" w:right="950"/>
              <w:rPr>
                <w:sz w:val="18"/>
                <w:szCs w:val="18"/>
              </w:rPr>
            </w:pPr>
          </w:p>
          <w:p w14:paraId="519C5892" w14:textId="77777777" w:rsidR="00711137" w:rsidRDefault="00C22988" w:rsidP="002F6FA4">
            <w:pPr>
              <w:pStyle w:val="ABTableText"/>
              <w:numPr>
                <w:ilvl w:val="0"/>
                <w:numId w:val="16"/>
              </w:numPr>
              <w:ind w:left="720" w:right="950"/>
              <w:rPr>
                <w:sz w:val="18"/>
                <w:szCs w:val="18"/>
              </w:rPr>
            </w:pPr>
            <w:r w:rsidRPr="00F33846">
              <w:rPr>
                <w:sz w:val="18"/>
                <w:szCs w:val="18"/>
              </w:rPr>
              <w:t>A</w:t>
            </w:r>
            <w:r w:rsidR="004F3D2E" w:rsidRPr="00F33846">
              <w:rPr>
                <w:sz w:val="18"/>
                <w:szCs w:val="18"/>
              </w:rPr>
              <w:t>ct as a bridge between business and IT showing good understanding in: operating systems, application software, hardware, networks, development lifecycles, SaaS, user computing and other IT key areas</w:t>
            </w:r>
            <w:r w:rsidR="00711137" w:rsidRPr="00711137">
              <w:rPr>
                <w:sz w:val="18"/>
                <w:szCs w:val="18"/>
              </w:rPr>
              <w:t xml:space="preserve"> </w:t>
            </w:r>
          </w:p>
          <w:p w14:paraId="7B3AC742" w14:textId="77777777" w:rsidR="00711137" w:rsidRDefault="00711137" w:rsidP="002F6FA4">
            <w:pPr>
              <w:pStyle w:val="ABTableText"/>
              <w:ind w:right="950"/>
              <w:rPr>
                <w:sz w:val="18"/>
                <w:szCs w:val="18"/>
              </w:rPr>
            </w:pPr>
          </w:p>
          <w:p w14:paraId="7C978502" w14:textId="5A17B87F" w:rsidR="00711137" w:rsidRPr="00F33846" w:rsidRDefault="00711137" w:rsidP="002F6FA4">
            <w:pPr>
              <w:pStyle w:val="ABTableText"/>
              <w:numPr>
                <w:ilvl w:val="0"/>
                <w:numId w:val="16"/>
              </w:numPr>
              <w:ind w:left="720" w:right="950"/>
              <w:rPr>
                <w:sz w:val="18"/>
                <w:szCs w:val="18"/>
              </w:rPr>
            </w:pPr>
            <w:r w:rsidRPr="00711137">
              <w:rPr>
                <w:sz w:val="18"/>
                <w:szCs w:val="18"/>
              </w:rPr>
              <w:t xml:space="preserve">Provide and assessment </w:t>
            </w:r>
            <w:r w:rsidRPr="00F33846">
              <w:rPr>
                <w:sz w:val="18"/>
                <w:szCs w:val="18"/>
              </w:rPr>
              <w:t>of potential IT initiatives identifying strength and weaknesses and providing recommendations based on insightful analysis</w:t>
            </w:r>
          </w:p>
          <w:p w14:paraId="6F45D917" w14:textId="36D224D1" w:rsidR="004F3D2E" w:rsidRDefault="004F3D2E" w:rsidP="00711137">
            <w:pPr>
              <w:pStyle w:val="ABTableText"/>
              <w:ind w:left="720" w:right="950"/>
              <w:rPr>
                <w:sz w:val="18"/>
                <w:szCs w:val="18"/>
              </w:rPr>
            </w:pPr>
          </w:p>
          <w:p w14:paraId="5AAA4A9F" w14:textId="1D496B45" w:rsidR="00A02EFA" w:rsidRPr="00F33846" w:rsidRDefault="00A02EFA" w:rsidP="00711137">
            <w:pPr>
              <w:pStyle w:val="ABTableText"/>
              <w:ind w:left="360" w:right="950"/>
              <w:rPr>
                <w:rFonts w:cs="Arial"/>
                <w:color w:val="00B0F0"/>
                <w:sz w:val="18"/>
                <w:szCs w:val="18"/>
              </w:rPr>
            </w:pPr>
          </w:p>
        </w:tc>
      </w:tr>
      <w:tr w:rsidR="004F3D2E" w:rsidRPr="001678A9" w14:paraId="34F7D552" w14:textId="77777777" w:rsidTr="00A02EFA">
        <w:trPr>
          <w:trHeight w:val="835"/>
        </w:trPr>
        <w:tc>
          <w:tcPr>
            <w:tcW w:w="810" w:type="dxa"/>
            <w:shd w:val="clear" w:color="auto" w:fill="auto"/>
          </w:tcPr>
          <w:p w14:paraId="12428909" w14:textId="38C6EAD0" w:rsidR="004F3D2E" w:rsidRDefault="004A4A80" w:rsidP="008371B6">
            <w:pPr>
              <w:pStyle w:val="ABTableText"/>
              <w:jc w:val="center"/>
              <w:rPr>
                <w:rFonts w:cs="Arial"/>
                <w:b/>
                <w:sz w:val="18"/>
                <w:szCs w:val="18"/>
              </w:rPr>
            </w:pPr>
            <w:r>
              <w:rPr>
                <w:rFonts w:cs="Arial"/>
                <w:b/>
                <w:sz w:val="18"/>
                <w:szCs w:val="18"/>
              </w:rPr>
              <w:t>5</w:t>
            </w:r>
          </w:p>
        </w:tc>
        <w:tc>
          <w:tcPr>
            <w:tcW w:w="8200" w:type="dxa"/>
            <w:shd w:val="clear" w:color="auto" w:fill="auto"/>
          </w:tcPr>
          <w:p w14:paraId="422B04B4" w14:textId="330C40A0" w:rsidR="004A4A80" w:rsidRDefault="004A4A80" w:rsidP="00C22988">
            <w:pPr>
              <w:pStyle w:val="ABTableText"/>
              <w:ind w:right="950"/>
              <w:rPr>
                <w:rFonts w:cs="Arial"/>
                <w:b/>
                <w:color w:val="000000" w:themeColor="text1"/>
                <w:sz w:val="18"/>
                <w:szCs w:val="18"/>
              </w:rPr>
            </w:pPr>
            <w:r>
              <w:rPr>
                <w:rFonts w:cs="Arial"/>
                <w:b/>
                <w:color w:val="000000" w:themeColor="text1"/>
                <w:sz w:val="18"/>
                <w:szCs w:val="18"/>
              </w:rPr>
              <w:t>Project Management</w:t>
            </w:r>
          </w:p>
          <w:p w14:paraId="7377B18B" w14:textId="2FDB9A8F" w:rsidR="002F6FA4" w:rsidRDefault="002F6FA4" w:rsidP="00C22988">
            <w:pPr>
              <w:pStyle w:val="ABTableText"/>
              <w:ind w:right="950"/>
              <w:rPr>
                <w:rFonts w:cs="Arial"/>
                <w:color w:val="000000" w:themeColor="text1"/>
                <w:sz w:val="18"/>
                <w:szCs w:val="18"/>
              </w:rPr>
            </w:pPr>
          </w:p>
          <w:p w14:paraId="66CED57C" w14:textId="35EAA10C" w:rsidR="00775EF7" w:rsidRPr="00775EF7" w:rsidRDefault="002F6FA4" w:rsidP="002F6FA4">
            <w:pPr>
              <w:pStyle w:val="ABTableText"/>
              <w:numPr>
                <w:ilvl w:val="0"/>
                <w:numId w:val="18"/>
              </w:numPr>
              <w:ind w:right="950"/>
              <w:rPr>
                <w:rFonts w:cs="Arial"/>
                <w:color w:val="000000" w:themeColor="text1"/>
                <w:sz w:val="18"/>
                <w:szCs w:val="18"/>
              </w:rPr>
            </w:pPr>
            <w:r w:rsidRPr="002F6FA4">
              <w:rPr>
                <w:sz w:val="18"/>
                <w:szCs w:val="18"/>
              </w:rPr>
              <w:t xml:space="preserve">Promote the importance of the relationship between high quality identification and initiation and effective project delivery. </w:t>
            </w:r>
          </w:p>
          <w:p w14:paraId="2C46DF20" w14:textId="77777777" w:rsidR="00775EF7" w:rsidRPr="00775EF7" w:rsidRDefault="00775EF7" w:rsidP="00775EF7">
            <w:pPr>
              <w:pStyle w:val="ABTableText"/>
              <w:ind w:left="720" w:right="950"/>
              <w:rPr>
                <w:rFonts w:cs="Arial"/>
                <w:color w:val="000000" w:themeColor="text1"/>
                <w:sz w:val="18"/>
                <w:szCs w:val="18"/>
              </w:rPr>
            </w:pPr>
          </w:p>
          <w:p w14:paraId="364929F6" w14:textId="27E0D56F" w:rsidR="002F6FA4" w:rsidRPr="003E5789" w:rsidRDefault="002F6FA4" w:rsidP="002F6FA4">
            <w:pPr>
              <w:pStyle w:val="ABTableText"/>
              <w:numPr>
                <w:ilvl w:val="0"/>
                <w:numId w:val="18"/>
              </w:numPr>
              <w:ind w:right="950"/>
              <w:rPr>
                <w:rFonts w:cs="Arial"/>
                <w:color w:val="000000" w:themeColor="text1"/>
                <w:sz w:val="18"/>
                <w:szCs w:val="18"/>
              </w:rPr>
            </w:pPr>
            <w:r w:rsidRPr="002F6FA4">
              <w:rPr>
                <w:sz w:val="18"/>
                <w:szCs w:val="18"/>
              </w:rPr>
              <w:t>As required, deliver IT projects meeting Critical Success Factors (CSFs)</w:t>
            </w:r>
            <w:r w:rsidR="003E5789">
              <w:rPr>
                <w:sz w:val="18"/>
                <w:szCs w:val="18"/>
              </w:rPr>
              <w:t xml:space="preserve"> using the group Workflow tool</w:t>
            </w:r>
          </w:p>
          <w:p w14:paraId="0C1F8A8B" w14:textId="77777777" w:rsidR="003E5789" w:rsidRPr="003E5789" w:rsidRDefault="003E5789" w:rsidP="003E5789">
            <w:pPr>
              <w:pStyle w:val="ABTableText"/>
              <w:ind w:left="720" w:right="950"/>
              <w:rPr>
                <w:rFonts w:cs="Arial"/>
                <w:color w:val="000000" w:themeColor="text1"/>
                <w:sz w:val="18"/>
                <w:szCs w:val="18"/>
              </w:rPr>
            </w:pPr>
          </w:p>
          <w:p w14:paraId="5C8AC939" w14:textId="3FDC0021" w:rsidR="003E5789" w:rsidRPr="002F6FA4" w:rsidRDefault="003E5789" w:rsidP="002F6FA4">
            <w:pPr>
              <w:pStyle w:val="ABTableText"/>
              <w:numPr>
                <w:ilvl w:val="0"/>
                <w:numId w:val="18"/>
              </w:numPr>
              <w:ind w:right="950"/>
              <w:rPr>
                <w:rFonts w:cs="Arial"/>
                <w:color w:val="000000" w:themeColor="text1"/>
                <w:sz w:val="18"/>
                <w:szCs w:val="18"/>
              </w:rPr>
            </w:pPr>
            <w:r>
              <w:rPr>
                <w:rFonts w:cs="Arial"/>
                <w:color w:val="000000" w:themeColor="text1"/>
                <w:sz w:val="18"/>
                <w:szCs w:val="18"/>
              </w:rPr>
              <w:t>Champion the importance of experiential knowledge by ensuring that Lessons are captured from Projects and facilitating Lessons Learned workshops. Periodically review the progress of Lessons to Lessons Learned by ensuring that agreed actions are being honoured and the business has access to relevant lessons learned in the group Workflow tool</w:t>
            </w:r>
          </w:p>
          <w:p w14:paraId="1D8FE95A" w14:textId="0FD694B6" w:rsidR="004F3D2E" w:rsidRPr="00F33846" w:rsidRDefault="004F3D2E" w:rsidP="002F6FA4">
            <w:pPr>
              <w:pStyle w:val="ABTableText"/>
              <w:ind w:right="950"/>
              <w:rPr>
                <w:rFonts w:cs="Arial"/>
                <w:color w:val="00B0F0"/>
                <w:sz w:val="18"/>
                <w:szCs w:val="18"/>
              </w:rPr>
            </w:pPr>
          </w:p>
        </w:tc>
      </w:tr>
    </w:tbl>
    <w:p w14:paraId="7F5970B1" w14:textId="77777777" w:rsidR="00AE47DC" w:rsidRDefault="00AE47DC" w:rsidP="00AE47DC">
      <w:pPr>
        <w:pStyle w:val="SKop11nn"/>
        <w:spacing w:before="360"/>
        <w:ind w:left="357"/>
      </w:pPr>
    </w:p>
    <w:p w14:paraId="1024D242" w14:textId="77777777" w:rsidR="00A14B48" w:rsidRPr="00E21ABB" w:rsidRDefault="00A14B48" w:rsidP="00A14B48">
      <w:pPr>
        <w:pStyle w:val="SKop11nn"/>
        <w:numPr>
          <w:ilvl w:val="0"/>
          <w:numId w:val="2"/>
        </w:numPr>
        <w:spacing w:before="360"/>
        <w:ind w:left="357" w:hanging="357"/>
      </w:pPr>
      <w:r w:rsidRPr="0053678D">
        <w:t>Contact with others</w:t>
      </w:r>
    </w:p>
    <w:tbl>
      <w:tblPr>
        <w:tblW w:w="9270" w:type="dxa"/>
        <w:tblInd w:w="57"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top w:w="28" w:type="dxa"/>
          <w:left w:w="57" w:type="dxa"/>
          <w:bottom w:w="28" w:type="dxa"/>
          <w:right w:w="57" w:type="dxa"/>
        </w:tblCellMar>
        <w:tblLook w:val="01E0" w:firstRow="1" w:lastRow="1" w:firstColumn="1" w:lastColumn="1" w:noHBand="0" w:noVBand="0"/>
      </w:tblPr>
      <w:tblGrid>
        <w:gridCol w:w="1973"/>
        <w:gridCol w:w="7297"/>
      </w:tblGrid>
      <w:tr w:rsidR="00A14B48" w:rsidRPr="000D6EAF" w14:paraId="4444AB9D" w14:textId="77777777" w:rsidTr="008E42F5">
        <w:tc>
          <w:tcPr>
            <w:tcW w:w="1973" w:type="dxa"/>
            <w:shd w:val="clear" w:color="auto" w:fill="C71712"/>
          </w:tcPr>
          <w:p w14:paraId="6FA2EA97" w14:textId="77777777" w:rsidR="00A14B48" w:rsidRPr="00530782" w:rsidRDefault="00A14B48" w:rsidP="008E42F5">
            <w:pPr>
              <w:pStyle w:val="ABTableHeading"/>
              <w:rPr>
                <w:color w:val="FFFFFF"/>
                <w:sz w:val="18"/>
                <w:szCs w:val="18"/>
              </w:rPr>
            </w:pPr>
            <w:r w:rsidRPr="00530782">
              <w:rPr>
                <w:color w:val="FFFFFF"/>
                <w:sz w:val="18"/>
                <w:szCs w:val="18"/>
              </w:rPr>
              <w:t>Post Details</w:t>
            </w:r>
          </w:p>
        </w:tc>
        <w:tc>
          <w:tcPr>
            <w:tcW w:w="7297" w:type="dxa"/>
            <w:shd w:val="clear" w:color="auto" w:fill="C71712"/>
          </w:tcPr>
          <w:p w14:paraId="580EA109" w14:textId="77777777" w:rsidR="00A14B48" w:rsidRPr="00530782" w:rsidRDefault="00A14B48" w:rsidP="008E42F5">
            <w:pPr>
              <w:pStyle w:val="ABTableHeading"/>
              <w:rPr>
                <w:color w:val="FFFFFF"/>
                <w:sz w:val="18"/>
                <w:szCs w:val="18"/>
              </w:rPr>
            </w:pPr>
          </w:p>
        </w:tc>
      </w:tr>
      <w:tr w:rsidR="00A14B48" w:rsidRPr="001678A9" w14:paraId="064BBFFC" w14:textId="77777777" w:rsidTr="008E42F5">
        <w:tc>
          <w:tcPr>
            <w:tcW w:w="1973" w:type="dxa"/>
            <w:shd w:val="clear" w:color="auto" w:fill="auto"/>
          </w:tcPr>
          <w:p w14:paraId="19787B9B" w14:textId="77777777" w:rsidR="00A14B48" w:rsidRPr="00530782" w:rsidRDefault="00A14B48" w:rsidP="008E42F5">
            <w:pPr>
              <w:pStyle w:val="ABTableHeading"/>
              <w:spacing w:before="100"/>
              <w:rPr>
                <w:rFonts w:ascii="Arial" w:hAnsi="Arial" w:cs="Arial"/>
                <w:sz w:val="18"/>
                <w:szCs w:val="18"/>
              </w:rPr>
            </w:pPr>
            <w:r w:rsidRPr="00530782">
              <w:rPr>
                <w:rFonts w:ascii="Arial" w:hAnsi="Arial" w:cs="Arial"/>
                <w:sz w:val="18"/>
                <w:szCs w:val="18"/>
              </w:rPr>
              <w:lastRenderedPageBreak/>
              <w:t>Purpose, nature:</w:t>
            </w:r>
          </w:p>
        </w:tc>
        <w:tc>
          <w:tcPr>
            <w:tcW w:w="7297" w:type="dxa"/>
            <w:shd w:val="clear" w:color="auto" w:fill="auto"/>
          </w:tcPr>
          <w:p w14:paraId="3E2AAD6B" w14:textId="02F166B8" w:rsidR="00A14B48" w:rsidRPr="001678A9" w:rsidRDefault="001550AA" w:rsidP="00F33846">
            <w:pPr>
              <w:pStyle w:val="ABTableText"/>
              <w:rPr>
                <w:rFonts w:cs="Arial"/>
                <w:szCs w:val="18"/>
              </w:rPr>
            </w:pPr>
            <w:r>
              <w:rPr>
                <w:rFonts w:cs="Arial"/>
                <w:szCs w:val="18"/>
              </w:rPr>
              <w:t xml:space="preserve">IT </w:t>
            </w:r>
            <w:r w:rsidR="00E511E5">
              <w:rPr>
                <w:rFonts w:cs="Arial"/>
                <w:szCs w:val="18"/>
              </w:rPr>
              <w:t xml:space="preserve">and Business </w:t>
            </w:r>
            <w:r w:rsidR="00F33846">
              <w:rPr>
                <w:rFonts w:cs="Arial"/>
                <w:szCs w:val="18"/>
              </w:rPr>
              <w:t>Product</w:t>
            </w:r>
            <w:r w:rsidR="00E511E5">
              <w:rPr>
                <w:rFonts w:cs="Arial"/>
                <w:szCs w:val="18"/>
              </w:rPr>
              <w:t xml:space="preserve"> owners</w:t>
            </w:r>
            <w:r>
              <w:rPr>
                <w:rFonts w:cs="Arial"/>
                <w:szCs w:val="18"/>
              </w:rPr>
              <w:t xml:space="preserve"> in OpCos, business colleagues, Group IT, NS IT, suppliers</w:t>
            </w:r>
          </w:p>
        </w:tc>
      </w:tr>
      <w:tr w:rsidR="00A14B48" w:rsidRPr="001678A9" w14:paraId="1B4DF1B7" w14:textId="77777777" w:rsidTr="008E42F5">
        <w:tc>
          <w:tcPr>
            <w:tcW w:w="1973" w:type="dxa"/>
            <w:shd w:val="clear" w:color="auto" w:fill="auto"/>
          </w:tcPr>
          <w:p w14:paraId="2310DF6B" w14:textId="77777777" w:rsidR="00A14B48" w:rsidRPr="00530782" w:rsidRDefault="00A14B48" w:rsidP="008E42F5">
            <w:pPr>
              <w:pStyle w:val="ABTableHeading"/>
              <w:spacing w:before="100"/>
              <w:rPr>
                <w:rFonts w:ascii="Arial" w:hAnsi="Arial" w:cs="Arial"/>
                <w:sz w:val="18"/>
                <w:szCs w:val="18"/>
              </w:rPr>
            </w:pPr>
            <w:r w:rsidRPr="00530782">
              <w:rPr>
                <w:rFonts w:ascii="Arial" w:hAnsi="Arial" w:cs="Arial"/>
                <w:sz w:val="18"/>
                <w:szCs w:val="18"/>
              </w:rPr>
              <w:t>Frequency:</w:t>
            </w:r>
          </w:p>
        </w:tc>
        <w:tc>
          <w:tcPr>
            <w:tcW w:w="7297" w:type="dxa"/>
            <w:shd w:val="clear" w:color="auto" w:fill="auto"/>
          </w:tcPr>
          <w:p w14:paraId="5957E08A" w14:textId="40F493C2" w:rsidR="00A14B48" w:rsidRPr="001678A9" w:rsidRDefault="001550AA" w:rsidP="001550AA">
            <w:pPr>
              <w:pStyle w:val="ABTableText"/>
              <w:rPr>
                <w:rFonts w:cs="Arial"/>
                <w:szCs w:val="18"/>
              </w:rPr>
            </w:pPr>
            <w:r>
              <w:rPr>
                <w:rFonts w:cs="Arial"/>
                <w:szCs w:val="18"/>
              </w:rPr>
              <w:t>When needed, but at least a few times a week</w:t>
            </w:r>
          </w:p>
        </w:tc>
      </w:tr>
      <w:tr w:rsidR="00A14B48" w:rsidRPr="001678A9" w14:paraId="46E905D3" w14:textId="77777777" w:rsidTr="008E42F5">
        <w:tc>
          <w:tcPr>
            <w:tcW w:w="1973" w:type="dxa"/>
            <w:shd w:val="clear" w:color="auto" w:fill="auto"/>
          </w:tcPr>
          <w:p w14:paraId="183EBC52" w14:textId="77777777" w:rsidR="00A14B48" w:rsidRPr="00530782" w:rsidRDefault="00A14B48" w:rsidP="008E42F5">
            <w:pPr>
              <w:pStyle w:val="ABTableHeading"/>
              <w:spacing w:before="100"/>
              <w:rPr>
                <w:rFonts w:ascii="Arial" w:hAnsi="Arial" w:cs="Arial"/>
                <w:sz w:val="18"/>
                <w:szCs w:val="18"/>
              </w:rPr>
            </w:pPr>
            <w:r w:rsidRPr="00530782">
              <w:rPr>
                <w:rFonts w:ascii="Arial" w:hAnsi="Arial" w:cs="Arial"/>
                <w:sz w:val="18"/>
                <w:szCs w:val="18"/>
              </w:rPr>
              <w:t>Means of contact:</w:t>
            </w:r>
          </w:p>
        </w:tc>
        <w:tc>
          <w:tcPr>
            <w:tcW w:w="7297" w:type="dxa"/>
            <w:shd w:val="clear" w:color="auto" w:fill="auto"/>
          </w:tcPr>
          <w:p w14:paraId="39CB4A2A" w14:textId="1F03BC11" w:rsidR="00A14B48" w:rsidRPr="001678A9" w:rsidRDefault="001550AA" w:rsidP="008E42F5">
            <w:pPr>
              <w:pStyle w:val="ABTableText"/>
              <w:rPr>
                <w:rFonts w:cs="Arial"/>
                <w:szCs w:val="18"/>
              </w:rPr>
            </w:pPr>
            <w:r>
              <w:rPr>
                <w:rFonts w:cs="Arial"/>
                <w:szCs w:val="18"/>
              </w:rPr>
              <w:t>Phone,</w:t>
            </w:r>
            <w:r w:rsidR="00E511E5">
              <w:rPr>
                <w:rFonts w:cs="Arial"/>
                <w:szCs w:val="18"/>
              </w:rPr>
              <w:t xml:space="preserve"> video conference,</w:t>
            </w:r>
            <w:r>
              <w:rPr>
                <w:rFonts w:cs="Arial"/>
                <w:szCs w:val="18"/>
              </w:rPr>
              <w:t xml:space="preserve"> face to face, will include travel</w:t>
            </w:r>
          </w:p>
        </w:tc>
      </w:tr>
    </w:tbl>
    <w:p w14:paraId="74913DF3" w14:textId="06D29E62" w:rsidR="00A14B48" w:rsidRPr="001A65D4" w:rsidRDefault="00A14B48" w:rsidP="00A14B48">
      <w:pPr>
        <w:pStyle w:val="SKop11nn"/>
        <w:numPr>
          <w:ilvl w:val="0"/>
          <w:numId w:val="2"/>
        </w:numPr>
        <w:spacing w:before="240"/>
        <w:ind w:left="357" w:hanging="357"/>
      </w:pPr>
      <w:r w:rsidRPr="001A65D4">
        <w:t>Key behavioural indicators</w:t>
      </w:r>
      <w:r w:rsidR="007757A9">
        <w:t xml:space="preserve"> </w:t>
      </w:r>
    </w:p>
    <w:tbl>
      <w:tblPr>
        <w:tblW w:w="9270" w:type="dxa"/>
        <w:tblInd w:w="57"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top w:w="28" w:type="dxa"/>
          <w:left w:w="57" w:type="dxa"/>
          <w:bottom w:w="28" w:type="dxa"/>
          <w:right w:w="57" w:type="dxa"/>
        </w:tblCellMar>
        <w:tblLook w:val="01E0" w:firstRow="1" w:lastRow="1" w:firstColumn="1" w:lastColumn="1" w:noHBand="0" w:noVBand="0"/>
      </w:tblPr>
      <w:tblGrid>
        <w:gridCol w:w="2791"/>
        <w:gridCol w:w="6479"/>
      </w:tblGrid>
      <w:tr w:rsidR="00A14B48" w:rsidRPr="000D6EAF" w14:paraId="1D5FDBD7" w14:textId="77777777" w:rsidTr="008E42F5">
        <w:tc>
          <w:tcPr>
            <w:tcW w:w="2791" w:type="dxa"/>
            <w:shd w:val="clear" w:color="auto" w:fill="C71712"/>
          </w:tcPr>
          <w:p w14:paraId="03028C5E" w14:textId="77777777" w:rsidR="00A14B48" w:rsidRPr="00191CFD" w:rsidRDefault="00A14B48" w:rsidP="008E42F5">
            <w:pPr>
              <w:pStyle w:val="ABTableHeading"/>
              <w:rPr>
                <w:rFonts w:ascii="Arial" w:hAnsi="Arial" w:cs="Arial"/>
                <w:color w:val="FFFFFF"/>
                <w:sz w:val="18"/>
                <w:szCs w:val="18"/>
              </w:rPr>
            </w:pPr>
            <w:r w:rsidRPr="00191CFD">
              <w:rPr>
                <w:rFonts w:ascii="Arial" w:hAnsi="Arial" w:cs="Arial"/>
                <w:color w:val="FFFFFF"/>
                <w:sz w:val="18"/>
                <w:szCs w:val="18"/>
              </w:rPr>
              <w:t xml:space="preserve">Abellio </w:t>
            </w:r>
            <w:r>
              <w:rPr>
                <w:rFonts w:ascii="Arial" w:hAnsi="Arial" w:cs="Arial"/>
                <w:color w:val="FFFFFF"/>
                <w:sz w:val="18"/>
                <w:szCs w:val="18"/>
              </w:rPr>
              <w:t>c</w:t>
            </w:r>
            <w:r w:rsidRPr="00191CFD">
              <w:rPr>
                <w:rFonts w:ascii="Arial" w:hAnsi="Arial" w:cs="Arial"/>
                <w:color w:val="FFFFFF"/>
                <w:sz w:val="18"/>
                <w:szCs w:val="18"/>
              </w:rPr>
              <w:t>o</w:t>
            </w:r>
            <w:r>
              <w:rPr>
                <w:rFonts w:ascii="Arial" w:hAnsi="Arial" w:cs="Arial"/>
                <w:color w:val="FFFFFF"/>
                <w:sz w:val="18"/>
                <w:szCs w:val="18"/>
              </w:rPr>
              <w:t>mmon b</w:t>
            </w:r>
            <w:r w:rsidRPr="00191CFD">
              <w:rPr>
                <w:rFonts w:ascii="Arial" w:hAnsi="Arial" w:cs="Arial"/>
                <w:color w:val="FFFFFF"/>
                <w:sz w:val="18"/>
                <w:szCs w:val="18"/>
              </w:rPr>
              <w:t>ehaviours</w:t>
            </w:r>
          </w:p>
        </w:tc>
        <w:tc>
          <w:tcPr>
            <w:tcW w:w="6479" w:type="dxa"/>
            <w:shd w:val="clear" w:color="auto" w:fill="C71712"/>
          </w:tcPr>
          <w:p w14:paraId="13CF93A5" w14:textId="77777777" w:rsidR="00A14B48" w:rsidRPr="00191CFD" w:rsidRDefault="00A14B48" w:rsidP="008E42F5">
            <w:pPr>
              <w:pStyle w:val="ABTableHeading"/>
              <w:rPr>
                <w:rFonts w:ascii="Arial" w:hAnsi="Arial" w:cs="Arial"/>
                <w:color w:val="FFFFFF"/>
                <w:sz w:val="18"/>
                <w:szCs w:val="18"/>
              </w:rPr>
            </w:pPr>
          </w:p>
        </w:tc>
      </w:tr>
      <w:tr w:rsidR="00A14B48" w14:paraId="6424FA32" w14:textId="77777777" w:rsidTr="008E42F5">
        <w:tc>
          <w:tcPr>
            <w:tcW w:w="2791" w:type="dxa"/>
            <w:shd w:val="clear" w:color="auto" w:fill="auto"/>
          </w:tcPr>
          <w:p w14:paraId="018188BF" w14:textId="77777777" w:rsidR="00A14B48" w:rsidRPr="00191CFD" w:rsidRDefault="00A14B48" w:rsidP="008E42F5">
            <w:pPr>
              <w:pStyle w:val="ABTableHeading"/>
              <w:spacing w:before="120"/>
              <w:rPr>
                <w:rFonts w:ascii="Arial" w:hAnsi="Arial" w:cs="Arial"/>
                <w:sz w:val="18"/>
                <w:szCs w:val="18"/>
              </w:rPr>
            </w:pPr>
            <w:r>
              <w:rPr>
                <w:rFonts w:ascii="Arial" w:hAnsi="Arial" w:cs="Arial"/>
                <w:sz w:val="18"/>
                <w:szCs w:val="18"/>
              </w:rPr>
              <w:t>Genuine</w:t>
            </w:r>
            <w:r w:rsidRPr="00191CFD">
              <w:rPr>
                <w:rFonts w:ascii="Arial" w:hAnsi="Arial" w:cs="Arial"/>
                <w:sz w:val="18"/>
                <w:szCs w:val="18"/>
              </w:rPr>
              <w:t>:</w:t>
            </w:r>
          </w:p>
        </w:tc>
        <w:tc>
          <w:tcPr>
            <w:tcW w:w="6479" w:type="dxa"/>
            <w:shd w:val="clear" w:color="auto" w:fill="auto"/>
          </w:tcPr>
          <w:p w14:paraId="06684DB4" w14:textId="0C9337DC" w:rsidR="00245C9D" w:rsidRPr="00F33846" w:rsidRDefault="00693711" w:rsidP="00245C9D">
            <w:pPr>
              <w:pStyle w:val="ABTableText"/>
              <w:ind w:left="-6"/>
              <w:rPr>
                <w:color w:val="000000" w:themeColor="text1"/>
                <w:sz w:val="18"/>
                <w:szCs w:val="18"/>
              </w:rPr>
            </w:pPr>
            <w:r w:rsidRPr="00F33846">
              <w:rPr>
                <w:rFonts w:cs="Arial"/>
                <w:color w:val="000000" w:themeColor="text1"/>
                <w:sz w:val="18"/>
                <w:szCs w:val="18"/>
              </w:rPr>
              <w:t>Interactions with all Abellio Group staff, as well as B</w:t>
            </w:r>
            <w:r w:rsidR="00AE47DC" w:rsidRPr="00F33846">
              <w:rPr>
                <w:rFonts w:cs="Arial"/>
                <w:color w:val="000000" w:themeColor="text1"/>
                <w:sz w:val="18"/>
                <w:szCs w:val="18"/>
              </w:rPr>
              <w:t>U</w:t>
            </w:r>
            <w:r w:rsidRPr="00F33846">
              <w:rPr>
                <w:rFonts w:cs="Arial"/>
                <w:color w:val="000000" w:themeColor="text1"/>
                <w:sz w:val="18"/>
                <w:szCs w:val="18"/>
              </w:rPr>
              <w:t xml:space="preserve">s and TOCs, characterised by a personable, open, supportive </w:t>
            </w:r>
            <w:r w:rsidR="00FC4666" w:rsidRPr="00F33846">
              <w:rPr>
                <w:rFonts w:cs="Arial"/>
                <w:color w:val="000000" w:themeColor="text1"/>
                <w:sz w:val="18"/>
                <w:szCs w:val="18"/>
              </w:rPr>
              <w:t>and challenging</w:t>
            </w:r>
            <w:r w:rsidRPr="00F33846">
              <w:rPr>
                <w:rFonts w:cs="Arial"/>
                <w:color w:val="000000" w:themeColor="text1"/>
                <w:sz w:val="18"/>
                <w:szCs w:val="18"/>
              </w:rPr>
              <w:t xml:space="preserve"> style</w:t>
            </w:r>
            <w:r w:rsidR="00A02EFA" w:rsidRPr="00F33846">
              <w:rPr>
                <w:rFonts w:cs="Arial"/>
                <w:color w:val="000000" w:themeColor="text1"/>
                <w:sz w:val="18"/>
                <w:szCs w:val="18"/>
              </w:rPr>
              <w:t>.</w:t>
            </w:r>
            <w:r w:rsidR="00245C9D" w:rsidRPr="00F33846">
              <w:rPr>
                <w:rFonts w:cs="Arial"/>
                <w:color w:val="000000" w:themeColor="text1"/>
                <w:sz w:val="18"/>
                <w:szCs w:val="18"/>
              </w:rPr>
              <w:t xml:space="preserve"> </w:t>
            </w:r>
            <w:r w:rsidR="00245C9D" w:rsidRPr="00F33846">
              <w:rPr>
                <w:color w:val="000000" w:themeColor="text1"/>
                <w:sz w:val="18"/>
                <w:szCs w:val="18"/>
              </w:rPr>
              <w:t>Demonstrate a genuine interest and offer open discussions which build</w:t>
            </w:r>
            <w:r w:rsidR="00A02EFA" w:rsidRPr="00F33846">
              <w:rPr>
                <w:color w:val="000000" w:themeColor="text1"/>
                <w:sz w:val="18"/>
                <w:szCs w:val="18"/>
              </w:rPr>
              <w:t xml:space="preserve"> on</w:t>
            </w:r>
            <w:r w:rsidR="00245C9D" w:rsidRPr="00F33846">
              <w:rPr>
                <w:color w:val="000000" w:themeColor="text1"/>
                <w:sz w:val="18"/>
                <w:szCs w:val="18"/>
              </w:rPr>
              <w:t xml:space="preserve"> mutual trust and respect</w:t>
            </w:r>
          </w:p>
          <w:p w14:paraId="6167BF5B" w14:textId="1D6D5526" w:rsidR="00A14B48" w:rsidRPr="00F33846" w:rsidRDefault="00A14B48" w:rsidP="00AE47DC">
            <w:pPr>
              <w:pStyle w:val="ABTableText"/>
              <w:rPr>
                <w:rFonts w:cs="Arial"/>
                <w:color w:val="00B0F0"/>
                <w:sz w:val="18"/>
                <w:szCs w:val="18"/>
              </w:rPr>
            </w:pPr>
          </w:p>
        </w:tc>
      </w:tr>
      <w:tr w:rsidR="00A14B48" w14:paraId="5A1A8B9C" w14:textId="77777777" w:rsidTr="008E42F5">
        <w:tc>
          <w:tcPr>
            <w:tcW w:w="2791" w:type="dxa"/>
            <w:shd w:val="clear" w:color="auto" w:fill="auto"/>
          </w:tcPr>
          <w:p w14:paraId="799F4A4B" w14:textId="77777777" w:rsidR="00A14B48" w:rsidRPr="00191CFD" w:rsidRDefault="00A14B48" w:rsidP="008E42F5">
            <w:pPr>
              <w:pStyle w:val="ABTableHeading"/>
              <w:spacing w:before="120"/>
              <w:rPr>
                <w:rFonts w:ascii="Arial" w:hAnsi="Arial" w:cs="Arial"/>
                <w:sz w:val="18"/>
                <w:szCs w:val="18"/>
              </w:rPr>
            </w:pPr>
            <w:r>
              <w:rPr>
                <w:rFonts w:ascii="Arial" w:hAnsi="Arial" w:cs="Arial"/>
                <w:sz w:val="18"/>
                <w:szCs w:val="18"/>
              </w:rPr>
              <w:t>Professional</w:t>
            </w:r>
            <w:r w:rsidRPr="00191CFD">
              <w:rPr>
                <w:rFonts w:ascii="Arial" w:hAnsi="Arial" w:cs="Arial"/>
                <w:sz w:val="18"/>
                <w:szCs w:val="18"/>
              </w:rPr>
              <w:t>:</w:t>
            </w:r>
          </w:p>
        </w:tc>
        <w:tc>
          <w:tcPr>
            <w:tcW w:w="6479" w:type="dxa"/>
            <w:shd w:val="clear" w:color="auto" w:fill="auto"/>
          </w:tcPr>
          <w:p w14:paraId="38CD60B0" w14:textId="77777777" w:rsidR="00A02EFA" w:rsidRPr="00F33846" w:rsidRDefault="00693711" w:rsidP="001435CA">
            <w:pPr>
              <w:pStyle w:val="ABTableText"/>
              <w:rPr>
                <w:color w:val="000000" w:themeColor="text1"/>
                <w:sz w:val="18"/>
                <w:szCs w:val="18"/>
              </w:rPr>
            </w:pPr>
            <w:r w:rsidRPr="00F33846">
              <w:rPr>
                <w:rFonts w:cs="Arial"/>
                <w:color w:val="000000" w:themeColor="text1"/>
                <w:sz w:val="18"/>
                <w:szCs w:val="18"/>
              </w:rPr>
              <w:t xml:space="preserve">Takes ownership of </w:t>
            </w:r>
            <w:r w:rsidR="00FC4666" w:rsidRPr="00F33846">
              <w:rPr>
                <w:rFonts w:cs="Arial"/>
                <w:color w:val="000000" w:themeColor="text1"/>
                <w:sz w:val="18"/>
                <w:szCs w:val="18"/>
              </w:rPr>
              <w:t>initiatives and relishes personal accountability. Demonstrates a high degree of professionalism, delivering on promises. Capable of applying effective focus and prioritisation to deliver responsively to stakeholder requirements</w:t>
            </w:r>
            <w:r w:rsidR="001435CA" w:rsidRPr="00F33846">
              <w:rPr>
                <w:rFonts w:cs="Arial"/>
                <w:color w:val="000000" w:themeColor="text1"/>
                <w:sz w:val="18"/>
                <w:szCs w:val="18"/>
              </w:rPr>
              <w:t>.</w:t>
            </w:r>
            <w:r w:rsidR="00A02EFA" w:rsidRPr="00F33846">
              <w:rPr>
                <w:color w:val="000000" w:themeColor="text1"/>
                <w:sz w:val="18"/>
                <w:szCs w:val="18"/>
              </w:rPr>
              <w:t xml:space="preserve"> Ensure the true situation is uncovered and the real problem defined. Challenge perceived wisdom in a professional manner.</w:t>
            </w:r>
          </w:p>
          <w:p w14:paraId="6EF2224B" w14:textId="7C7BEA03" w:rsidR="001435CA" w:rsidRPr="00F33846" w:rsidRDefault="001435CA" w:rsidP="001435CA">
            <w:pPr>
              <w:pStyle w:val="ABTableText"/>
              <w:rPr>
                <w:rFonts w:cs="Arial"/>
                <w:color w:val="00B0F0"/>
                <w:sz w:val="18"/>
                <w:szCs w:val="18"/>
              </w:rPr>
            </w:pPr>
          </w:p>
        </w:tc>
      </w:tr>
      <w:tr w:rsidR="00A14B48" w14:paraId="7BF9F2B2" w14:textId="77777777" w:rsidTr="008E42F5">
        <w:tc>
          <w:tcPr>
            <w:tcW w:w="2791" w:type="dxa"/>
            <w:shd w:val="clear" w:color="auto" w:fill="auto"/>
          </w:tcPr>
          <w:p w14:paraId="476ABCF5" w14:textId="77777777" w:rsidR="00A14B48" w:rsidRPr="00191CFD" w:rsidRDefault="00A14B48" w:rsidP="008E42F5">
            <w:pPr>
              <w:pStyle w:val="ABTableHeading"/>
              <w:spacing w:before="120"/>
              <w:rPr>
                <w:rFonts w:ascii="Arial" w:hAnsi="Arial" w:cs="Arial"/>
                <w:sz w:val="18"/>
                <w:szCs w:val="18"/>
              </w:rPr>
            </w:pPr>
            <w:r>
              <w:rPr>
                <w:rFonts w:ascii="Arial" w:hAnsi="Arial" w:cs="Arial"/>
                <w:sz w:val="18"/>
                <w:szCs w:val="18"/>
              </w:rPr>
              <w:t>Proactive</w:t>
            </w:r>
            <w:r w:rsidRPr="00191CFD">
              <w:rPr>
                <w:rFonts w:ascii="Arial" w:hAnsi="Arial" w:cs="Arial"/>
                <w:sz w:val="18"/>
                <w:szCs w:val="18"/>
              </w:rPr>
              <w:t>:</w:t>
            </w:r>
          </w:p>
        </w:tc>
        <w:tc>
          <w:tcPr>
            <w:tcW w:w="6479" w:type="dxa"/>
            <w:shd w:val="clear" w:color="auto" w:fill="auto"/>
          </w:tcPr>
          <w:p w14:paraId="18717B90" w14:textId="77777777" w:rsidR="00A14B48" w:rsidRPr="00F33846" w:rsidRDefault="00FC4666" w:rsidP="001435CA">
            <w:pPr>
              <w:pStyle w:val="ABTableText"/>
              <w:rPr>
                <w:color w:val="000000" w:themeColor="text1"/>
                <w:sz w:val="18"/>
                <w:szCs w:val="18"/>
              </w:rPr>
            </w:pPr>
            <w:r w:rsidRPr="00F33846">
              <w:rPr>
                <w:rFonts w:cs="Arial"/>
                <w:color w:val="000000" w:themeColor="text1"/>
                <w:sz w:val="18"/>
                <w:szCs w:val="18"/>
              </w:rPr>
              <w:t>Demonstrates role model leadership aligned t</w:t>
            </w:r>
            <w:r w:rsidR="001435CA" w:rsidRPr="00F33846">
              <w:rPr>
                <w:rFonts w:cs="Arial"/>
                <w:color w:val="000000" w:themeColor="text1"/>
                <w:sz w:val="18"/>
                <w:szCs w:val="18"/>
              </w:rPr>
              <w:t xml:space="preserve">o Abellio values and behaviours. </w:t>
            </w:r>
            <w:r w:rsidR="00245C9D" w:rsidRPr="00F33846">
              <w:rPr>
                <w:color w:val="000000" w:themeColor="text1"/>
                <w:sz w:val="18"/>
                <w:szCs w:val="18"/>
              </w:rPr>
              <w:t>Consider</w:t>
            </w:r>
            <w:r w:rsidR="001435CA" w:rsidRPr="00F33846">
              <w:rPr>
                <w:color w:val="000000" w:themeColor="text1"/>
                <w:sz w:val="18"/>
                <w:szCs w:val="18"/>
              </w:rPr>
              <w:t>s</w:t>
            </w:r>
            <w:r w:rsidR="00245C9D" w:rsidRPr="00F33846">
              <w:rPr>
                <w:color w:val="000000" w:themeColor="text1"/>
                <w:sz w:val="18"/>
                <w:szCs w:val="18"/>
              </w:rPr>
              <w:t xml:space="preserve"> all aspects of the initiative including people, culture, processes, commercial and technical aspects. Creates a vision of the approaches and options available to address the business issue, gaining agreement from stakeholders and driving the necessary IT change</w:t>
            </w:r>
          </w:p>
          <w:p w14:paraId="64DFE250" w14:textId="3280F631" w:rsidR="001435CA" w:rsidRPr="00F33846" w:rsidRDefault="001435CA" w:rsidP="001435CA">
            <w:pPr>
              <w:pStyle w:val="ABTableText"/>
              <w:rPr>
                <w:rFonts w:cs="Arial"/>
                <w:color w:val="00B0F0"/>
                <w:sz w:val="18"/>
                <w:szCs w:val="18"/>
              </w:rPr>
            </w:pPr>
          </w:p>
        </w:tc>
      </w:tr>
      <w:tr w:rsidR="00A14B48" w14:paraId="37D5ACB8" w14:textId="77777777" w:rsidTr="008E42F5">
        <w:tc>
          <w:tcPr>
            <w:tcW w:w="2791" w:type="dxa"/>
            <w:tcBorders>
              <w:bottom w:val="single" w:sz="4" w:space="0" w:color="7D7D7D"/>
            </w:tcBorders>
            <w:shd w:val="clear" w:color="auto" w:fill="auto"/>
          </w:tcPr>
          <w:p w14:paraId="3EE09C7D" w14:textId="77777777" w:rsidR="00A14B48" w:rsidRPr="00191CFD" w:rsidRDefault="00A14B48" w:rsidP="008E42F5">
            <w:pPr>
              <w:pStyle w:val="ABTableHeading"/>
              <w:spacing w:before="120"/>
              <w:rPr>
                <w:rFonts w:ascii="Arial" w:hAnsi="Arial" w:cs="Arial"/>
                <w:sz w:val="18"/>
                <w:szCs w:val="18"/>
              </w:rPr>
            </w:pPr>
            <w:r>
              <w:rPr>
                <w:rFonts w:ascii="Arial" w:hAnsi="Arial" w:cs="Arial"/>
                <w:sz w:val="18"/>
                <w:szCs w:val="18"/>
              </w:rPr>
              <w:t>Inclusive</w:t>
            </w:r>
            <w:r w:rsidRPr="00191CFD">
              <w:rPr>
                <w:rFonts w:ascii="Arial" w:hAnsi="Arial" w:cs="Arial"/>
                <w:sz w:val="18"/>
                <w:szCs w:val="18"/>
              </w:rPr>
              <w:t>:</w:t>
            </w:r>
          </w:p>
        </w:tc>
        <w:tc>
          <w:tcPr>
            <w:tcW w:w="6479" w:type="dxa"/>
            <w:tcBorders>
              <w:bottom w:val="single" w:sz="4" w:space="0" w:color="7D7D7D"/>
            </w:tcBorders>
            <w:shd w:val="clear" w:color="auto" w:fill="auto"/>
          </w:tcPr>
          <w:p w14:paraId="01FE5F0A" w14:textId="448574BC" w:rsidR="00A14B48" w:rsidRDefault="00FC4666" w:rsidP="001435CA">
            <w:pPr>
              <w:pStyle w:val="ABTableText"/>
              <w:rPr>
                <w:rFonts w:cs="Arial"/>
                <w:color w:val="000000" w:themeColor="text1"/>
                <w:sz w:val="18"/>
                <w:szCs w:val="18"/>
              </w:rPr>
            </w:pPr>
            <w:r w:rsidRPr="00F33846">
              <w:rPr>
                <w:rFonts w:cs="Arial"/>
                <w:color w:val="000000" w:themeColor="text1"/>
                <w:sz w:val="18"/>
                <w:szCs w:val="18"/>
              </w:rPr>
              <w:t xml:space="preserve">Utilises effective stakeholder management and engagement practices. Challenges silo-thinking and encourages effective networking across the wider Group and stakeholder environment. </w:t>
            </w:r>
            <w:r w:rsidR="001435CA" w:rsidRPr="00F33846">
              <w:rPr>
                <w:rFonts w:cs="Arial"/>
                <w:color w:val="000000" w:themeColor="text1"/>
                <w:sz w:val="18"/>
                <w:szCs w:val="18"/>
              </w:rPr>
              <w:t>Identifies</w:t>
            </w:r>
            <w:r w:rsidRPr="00F33846">
              <w:rPr>
                <w:rFonts w:cs="Arial"/>
                <w:color w:val="000000" w:themeColor="text1"/>
                <w:sz w:val="18"/>
                <w:szCs w:val="18"/>
              </w:rPr>
              <w:t xml:space="preserve"> opportunities for inter OpCo collaboration</w:t>
            </w:r>
            <w:r w:rsidR="006F241E">
              <w:rPr>
                <w:rFonts w:cs="Arial"/>
                <w:color w:val="000000" w:themeColor="text1"/>
                <w:sz w:val="18"/>
                <w:szCs w:val="18"/>
              </w:rPr>
              <w:t>, learning</w:t>
            </w:r>
            <w:r w:rsidRPr="00F33846">
              <w:rPr>
                <w:rFonts w:cs="Arial"/>
                <w:color w:val="000000" w:themeColor="text1"/>
                <w:sz w:val="18"/>
                <w:szCs w:val="18"/>
              </w:rPr>
              <w:t xml:space="preserve"> and </w:t>
            </w:r>
            <w:r w:rsidR="001435CA" w:rsidRPr="00F33846">
              <w:rPr>
                <w:rFonts w:cs="Arial"/>
                <w:color w:val="000000" w:themeColor="text1"/>
                <w:sz w:val="18"/>
                <w:szCs w:val="18"/>
              </w:rPr>
              <w:t xml:space="preserve">exploits synergies </w:t>
            </w:r>
          </w:p>
          <w:p w14:paraId="49E02AC5" w14:textId="45F8BC87" w:rsidR="00F33846" w:rsidRPr="00245C9D" w:rsidRDefault="00F33846" w:rsidP="001435CA">
            <w:pPr>
              <w:pStyle w:val="ABTableText"/>
              <w:rPr>
                <w:rFonts w:cs="Arial"/>
                <w:color w:val="00B0F0"/>
                <w:sz w:val="18"/>
                <w:szCs w:val="18"/>
              </w:rPr>
            </w:pPr>
          </w:p>
        </w:tc>
      </w:tr>
    </w:tbl>
    <w:p w14:paraId="1B4FF0ED" w14:textId="77777777" w:rsidR="00A14B48" w:rsidRPr="001A65D4" w:rsidRDefault="00A14B48" w:rsidP="00A14B48">
      <w:pPr>
        <w:pStyle w:val="SKop11nn"/>
        <w:spacing w:before="120"/>
      </w:pPr>
      <w:r w:rsidRPr="001A65D4">
        <w:t>Person specification</w:t>
      </w:r>
    </w:p>
    <w:tbl>
      <w:tblPr>
        <w:tblW w:w="9270" w:type="dxa"/>
        <w:tblInd w:w="57"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top w:w="28" w:type="dxa"/>
          <w:left w:w="57" w:type="dxa"/>
          <w:bottom w:w="28" w:type="dxa"/>
          <w:right w:w="57" w:type="dxa"/>
        </w:tblCellMar>
        <w:tblLook w:val="01E0" w:firstRow="1" w:lastRow="1" w:firstColumn="1" w:lastColumn="1" w:noHBand="0" w:noVBand="0"/>
      </w:tblPr>
      <w:tblGrid>
        <w:gridCol w:w="2280"/>
        <w:gridCol w:w="4537"/>
        <w:gridCol w:w="2453"/>
      </w:tblGrid>
      <w:tr w:rsidR="00A14B48" w14:paraId="2E2DF140" w14:textId="77777777" w:rsidTr="008E42F5">
        <w:tc>
          <w:tcPr>
            <w:tcW w:w="9270" w:type="dxa"/>
            <w:gridSpan w:val="3"/>
            <w:tcBorders>
              <w:bottom w:val="single" w:sz="4" w:space="0" w:color="7D7D7D"/>
            </w:tcBorders>
            <w:shd w:val="clear" w:color="auto" w:fill="C71712"/>
          </w:tcPr>
          <w:p w14:paraId="64DA8505" w14:textId="77777777" w:rsidR="00A14B48" w:rsidRPr="00191CFD" w:rsidRDefault="00A14B48" w:rsidP="008E42F5">
            <w:pPr>
              <w:pStyle w:val="ABnormalUK"/>
              <w:keepLines/>
              <w:spacing w:line="240" w:lineRule="atLeast"/>
              <w:rPr>
                <w:b/>
                <w:color w:val="FFFFFF"/>
                <w:szCs w:val="18"/>
              </w:rPr>
            </w:pPr>
          </w:p>
        </w:tc>
      </w:tr>
      <w:tr w:rsidR="00F43E2E" w:rsidRPr="00D635D0" w14:paraId="7D848252" w14:textId="77777777" w:rsidTr="00F43E2E">
        <w:tc>
          <w:tcPr>
            <w:tcW w:w="2280" w:type="dxa"/>
            <w:shd w:val="clear" w:color="auto" w:fill="E6E6E6"/>
          </w:tcPr>
          <w:p w14:paraId="338CF553" w14:textId="77777777" w:rsidR="00A14B48" w:rsidRPr="00191CFD" w:rsidRDefault="00A14B48" w:rsidP="008E42F5">
            <w:pPr>
              <w:pStyle w:val="ABTableText"/>
              <w:rPr>
                <w:b/>
                <w:sz w:val="18"/>
                <w:szCs w:val="18"/>
              </w:rPr>
            </w:pPr>
            <w:r w:rsidRPr="00191CFD">
              <w:rPr>
                <w:b/>
                <w:sz w:val="18"/>
                <w:szCs w:val="18"/>
              </w:rPr>
              <w:t>Person Specification</w:t>
            </w:r>
          </w:p>
        </w:tc>
        <w:tc>
          <w:tcPr>
            <w:tcW w:w="4537" w:type="dxa"/>
            <w:shd w:val="clear" w:color="auto" w:fill="E6E6E6"/>
          </w:tcPr>
          <w:p w14:paraId="41AC3929" w14:textId="77777777" w:rsidR="00A14B48" w:rsidRPr="00191CFD" w:rsidRDefault="00A14B48" w:rsidP="002D4064">
            <w:pPr>
              <w:pStyle w:val="ABTableText"/>
              <w:rPr>
                <w:b/>
                <w:sz w:val="18"/>
                <w:szCs w:val="18"/>
              </w:rPr>
            </w:pPr>
            <w:r w:rsidRPr="00191CFD">
              <w:rPr>
                <w:b/>
                <w:sz w:val="18"/>
                <w:szCs w:val="18"/>
              </w:rPr>
              <w:t>Essential</w:t>
            </w:r>
          </w:p>
        </w:tc>
        <w:tc>
          <w:tcPr>
            <w:tcW w:w="2453" w:type="dxa"/>
            <w:shd w:val="clear" w:color="auto" w:fill="E6E6E6"/>
          </w:tcPr>
          <w:p w14:paraId="0719A2BB" w14:textId="77777777" w:rsidR="00A14B48" w:rsidRPr="00191CFD" w:rsidRDefault="00A14B48" w:rsidP="008E42F5">
            <w:pPr>
              <w:pStyle w:val="ABTableText"/>
              <w:rPr>
                <w:b/>
                <w:sz w:val="18"/>
                <w:szCs w:val="18"/>
              </w:rPr>
            </w:pPr>
            <w:r w:rsidRPr="00191CFD">
              <w:rPr>
                <w:b/>
                <w:sz w:val="18"/>
                <w:szCs w:val="18"/>
              </w:rPr>
              <w:t>Desirable</w:t>
            </w:r>
          </w:p>
        </w:tc>
      </w:tr>
      <w:tr w:rsidR="00F43E2E" w14:paraId="1B00E467" w14:textId="77777777" w:rsidTr="00F43E2E">
        <w:trPr>
          <w:trHeight w:val="1815"/>
        </w:trPr>
        <w:tc>
          <w:tcPr>
            <w:tcW w:w="2280" w:type="dxa"/>
            <w:shd w:val="clear" w:color="auto" w:fill="auto"/>
          </w:tcPr>
          <w:p w14:paraId="5F88924D" w14:textId="77777777" w:rsidR="00A14B48" w:rsidRPr="00191CFD" w:rsidRDefault="00A14B48" w:rsidP="008E42F5">
            <w:pPr>
              <w:pStyle w:val="ABTableText"/>
              <w:rPr>
                <w:rFonts w:cs="Arial"/>
                <w:sz w:val="18"/>
                <w:szCs w:val="18"/>
              </w:rPr>
            </w:pPr>
            <w:r w:rsidRPr="00191CFD">
              <w:rPr>
                <w:rFonts w:cs="Arial"/>
                <w:b/>
                <w:sz w:val="18"/>
                <w:szCs w:val="18"/>
              </w:rPr>
              <w:t>Attainments:</w:t>
            </w:r>
            <w:r w:rsidRPr="00191CFD">
              <w:rPr>
                <w:rFonts w:cs="Arial"/>
                <w:sz w:val="18"/>
                <w:szCs w:val="18"/>
              </w:rPr>
              <w:t xml:space="preserve"> education, qualifications &amp; training requirements</w:t>
            </w:r>
          </w:p>
          <w:p w14:paraId="15618066" w14:textId="77777777" w:rsidR="00A14B48" w:rsidRPr="00191CFD" w:rsidRDefault="00A14B48" w:rsidP="008E42F5">
            <w:pPr>
              <w:pStyle w:val="ABTableText"/>
              <w:rPr>
                <w:rFonts w:cs="Arial"/>
                <w:sz w:val="18"/>
                <w:szCs w:val="18"/>
              </w:rPr>
            </w:pPr>
          </w:p>
          <w:p w14:paraId="55DE4905" w14:textId="77777777" w:rsidR="00A14B48" w:rsidRPr="00191CFD" w:rsidRDefault="00A14B48" w:rsidP="008E42F5">
            <w:pPr>
              <w:pStyle w:val="ABTableText"/>
              <w:rPr>
                <w:sz w:val="18"/>
                <w:szCs w:val="18"/>
              </w:rPr>
            </w:pPr>
          </w:p>
        </w:tc>
        <w:tc>
          <w:tcPr>
            <w:tcW w:w="4537" w:type="dxa"/>
            <w:shd w:val="clear" w:color="auto" w:fill="auto"/>
          </w:tcPr>
          <w:p w14:paraId="4D6CFEA3" w14:textId="77777777" w:rsidR="002D4064" w:rsidRPr="00846015" w:rsidRDefault="002D4064" w:rsidP="002D4064">
            <w:pPr>
              <w:pStyle w:val="ABTableText"/>
              <w:numPr>
                <w:ilvl w:val="0"/>
                <w:numId w:val="5"/>
              </w:numPr>
              <w:ind w:left="354" w:hanging="284"/>
              <w:rPr>
                <w:color w:val="000000" w:themeColor="text1"/>
                <w:sz w:val="18"/>
                <w:szCs w:val="18"/>
              </w:rPr>
            </w:pPr>
            <w:r w:rsidRPr="00846015">
              <w:rPr>
                <w:color w:val="000000" w:themeColor="text1"/>
                <w:sz w:val="18"/>
                <w:szCs w:val="18"/>
              </w:rPr>
              <w:t>Graduate in an IT related discipline</w:t>
            </w:r>
          </w:p>
          <w:p w14:paraId="4BA42F5D" w14:textId="21CAB46E" w:rsidR="00A14B48" w:rsidRPr="00323955" w:rsidRDefault="00762BEE" w:rsidP="00F33846">
            <w:pPr>
              <w:pStyle w:val="ABTableText"/>
              <w:numPr>
                <w:ilvl w:val="0"/>
                <w:numId w:val="5"/>
              </w:numPr>
              <w:ind w:left="354" w:hanging="284"/>
              <w:rPr>
                <w:color w:val="00B0F0"/>
                <w:sz w:val="18"/>
                <w:szCs w:val="18"/>
              </w:rPr>
            </w:pPr>
            <w:r w:rsidRPr="00846015">
              <w:rPr>
                <w:color w:val="000000" w:themeColor="text1"/>
                <w:sz w:val="18"/>
                <w:szCs w:val="18"/>
              </w:rPr>
              <w:t xml:space="preserve">Expertise in </w:t>
            </w:r>
            <w:r w:rsidR="00F33846" w:rsidRPr="00846015">
              <w:rPr>
                <w:color w:val="000000" w:themeColor="text1"/>
                <w:sz w:val="18"/>
                <w:szCs w:val="18"/>
              </w:rPr>
              <w:t>business case development and assessment</w:t>
            </w:r>
          </w:p>
        </w:tc>
        <w:tc>
          <w:tcPr>
            <w:tcW w:w="2453" w:type="dxa"/>
            <w:shd w:val="clear" w:color="auto" w:fill="auto"/>
          </w:tcPr>
          <w:p w14:paraId="1DA138A3" w14:textId="77777777" w:rsidR="002D4064" w:rsidRDefault="002D4064" w:rsidP="002D4064">
            <w:pPr>
              <w:pStyle w:val="ABTableText"/>
              <w:numPr>
                <w:ilvl w:val="0"/>
                <w:numId w:val="4"/>
              </w:numPr>
              <w:rPr>
                <w:sz w:val="18"/>
                <w:szCs w:val="18"/>
              </w:rPr>
            </w:pPr>
            <w:r>
              <w:rPr>
                <w:sz w:val="18"/>
                <w:szCs w:val="18"/>
              </w:rPr>
              <w:t>Masters degree</w:t>
            </w:r>
          </w:p>
          <w:p w14:paraId="74900251" w14:textId="4B3CD063" w:rsidR="002931D6" w:rsidRDefault="002931D6" w:rsidP="002D4064">
            <w:pPr>
              <w:pStyle w:val="ABTableText"/>
              <w:numPr>
                <w:ilvl w:val="0"/>
                <w:numId w:val="4"/>
              </w:numPr>
              <w:rPr>
                <w:sz w:val="18"/>
                <w:szCs w:val="18"/>
              </w:rPr>
            </w:pPr>
            <w:r>
              <w:rPr>
                <w:sz w:val="18"/>
                <w:szCs w:val="18"/>
              </w:rPr>
              <w:t xml:space="preserve">Certified member of a professional body – </w:t>
            </w:r>
            <w:r w:rsidR="009641CD">
              <w:rPr>
                <w:sz w:val="18"/>
                <w:szCs w:val="18"/>
              </w:rPr>
              <w:t>BCS (</w:t>
            </w:r>
            <w:r w:rsidR="008B3EA7">
              <w:rPr>
                <w:sz w:val="18"/>
                <w:szCs w:val="18"/>
              </w:rPr>
              <w:t>The Chartered Institute for IT</w:t>
            </w:r>
            <w:r w:rsidR="009641CD">
              <w:rPr>
                <w:sz w:val="18"/>
                <w:szCs w:val="18"/>
              </w:rPr>
              <w:t xml:space="preserve">), IIBA </w:t>
            </w:r>
            <w:r w:rsidR="00846015">
              <w:rPr>
                <w:sz w:val="18"/>
                <w:szCs w:val="18"/>
              </w:rPr>
              <w:t>(CBAP/</w:t>
            </w:r>
            <w:r w:rsidR="009641CD">
              <w:rPr>
                <w:sz w:val="18"/>
                <w:szCs w:val="18"/>
              </w:rPr>
              <w:t>CCBA</w:t>
            </w:r>
            <w:r w:rsidR="00846015">
              <w:rPr>
                <w:sz w:val="18"/>
                <w:szCs w:val="18"/>
              </w:rPr>
              <w:t>)</w:t>
            </w:r>
          </w:p>
          <w:p w14:paraId="53131CD6" w14:textId="37B49CD2" w:rsidR="008B3EA7" w:rsidRDefault="00061C3B" w:rsidP="002D4064">
            <w:pPr>
              <w:pStyle w:val="ABTableText"/>
              <w:numPr>
                <w:ilvl w:val="0"/>
                <w:numId w:val="4"/>
              </w:numPr>
              <w:rPr>
                <w:sz w:val="18"/>
                <w:szCs w:val="18"/>
              </w:rPr>
            </w:pPr>
            <w:r>
              <w:rPr>
                <w:sz w:val="18"/>
                <w:szCs w:val="18"/>
              </w:rPr>
              <w:t xml:space="preserve">Qualified in either: BCS foundation in Business Analysis, BCS International </w:t>
            </w:r>
            <w:r w:rsidR="00846015">
              <w:rPr>
                <w:sz w:val="18"/>
                <w:szCs w:val="18"/>
              </w:rPr>
              <w:t>Diploma in Business Analysis</w:t>
            </w:r>
          </w:p>
          <w:p w14:paraId="74B9E7DC" w14:textId="76C4AD31" w:rsidR="00A14B48" w:rsidRPr="00191CFD" w:rsidRDefault="00A14B48" w:rsidP="00762BEE">
            <w:pPr>
              <w:pStyle w:val="ABTableText"/>
              <w:ind w:left="360"/>
              <w:rPr>
                <w:sz w:val="18"/>
                <w:szCs w:val="18"/>
              </w:rPr>
            </w:pPr>
          </w:p>
        </w:tc>
      </w:tr>
      <w:tr w:rsidR="00F43E2E" w14:paraId="23A1AA6E" w14:textId="77777777" w:rsidTr="00F43E2E">
        <w:trPr>
          <w:trHeight w:val="43"/>
        </w:trPr>
        <w:tc>
          <w:tcPr>
            <w:tcW w:w="2280" w:type="dxa"/>
            <w:shd w:val="clear" w:color="auto" w:fill="auto"/>
          </w:tcPr>
          <w:p w14:paraId="0C46F21A" w14:textId="1F460EBE" w:rsidR="00A14B48" w:rsidRPr="00191CFD" w:rsidRDefault="00A14B48" w:rsidP="008E42F5">
            <w:pPr>
              <w:pStyle w:val="ABTableText"/>
              <w:rPr>
                <w:rFonts w:cs="Arial"/>
                <w:sz w:val="18"/>
                <w:szCs w:val="18"/>
              </w:rPr>
            </w:pPr>
            <w:r w:rsidRPr="00191CFD">
              <w:rPr>
                <w:rFonts w:cs="Arial"/>
                <w:b/>
                <w:sz w:val="18"/>
                <w:szCs w:val="18"/>
              </w:rPr>
              <w:t xml:space="preserve">Abilities: </w:t>
            </w:r>
            <w:r w:rsidRPr="00191CFD">
              <w:rPr>
                <w:rFonts w:cs="Arial"/>
                <w:sz w:val="18"/>
                <w:szCs w:val="18"/>
              </w:rPr>
              <w:t>skills &amp; aptitudes required</w:t>
            </w:r>
          </w:p>
          <w:p w14:paraId="18C28925" w14:textId="77777777" w:rsidR="00A14B48" w:rsidRPr="00191CFD" w:rsidRDefault="00A14B48" w:rsidP="008E42F5">
            <w:pPr>
              <w:pStyle w:val="ABTableText"/>
              <w:rPr>
                <w:rFonts w:cs="Arial"/>
                <w:sz w:val="18"/>
                <w:szCs w:val="18"/>
              </w:rPr>
            </w:pPr>
          </w:p>
          <w:p w14:paraId="7A13FEAB" w14:textId="77777777" w:rsidR="00A14B48" w:rsidRPr="00191CFD" w:rsidRDefault="00A14B48" w:rsidP="008E42F5">
            <w:pPr>
              <w:pStyle w:val="ABTableText"/>
              <w:rPr>
                <w:rFonts w:cs="Arial"/>
                <w:sz w:val="18"/>
                <w:szCs w:val="18"/>
              </w:rPr>
            </w:pPr>
          </w:p>
          <w:p w14:paraId="6C1DE918" w14:textId="77777777" w:rsidR="00A14B48" w:rsidRPr="00191CFD" w:rsidRDefault="00A14B48" w:rsidP="008E42F5">
            <w:pPr>
              <w:pStyle w:val="ABTableText"/>
              <w:rPr>
                <w:rFonts w:cs="Arial"/>
                <w:sz w:val="18"/>
                <w:szCs w:val="18"/>
              </w:rPr>
            </w:pPr>
          </w:p>
          <w:p w14:paraId="52842B0A" w14:textId="77777777" w:rsidR="00A14B48" w:rsidRPr="00191CFD" w:rsidRDefault="00A14B48" w:rsidP="008E42F5">
            <w:pPr>
              <w:pStyle w:val="ABTableText"/>
              <w:rPr>
                <w:rFonts w:cs="Arial"/>
                <w:sz w:val="18"/>
                <w:szCs w:val="18"/>
              </w:rPr>
            </w:pPr>
          </w:p>
          <w:p w14:paraId="3373F913" w14:textId="77777777" w:rsidR="00A14B48" w:rsidRPr="00191CFD" w:rsidRDefault="00A14B48" w:rsidP="008E42F5">
            <w:pPr>
              <w:pStyle w:val="ABTableText"/>
              <w:rPr>
                <w:rFonts w:cs="Arial"/>
                <w:sz w:val="18"/>
                <w:szCs w:val="18"/>
              </w:rPr>
            </w:pPr>
          </w:p>
          <w:p w14:paraId="03270A99" w14:textId="77777777" w:rsidR="00A14B48" w:rsidRPr="00191CFD" w:rsidRDefault="00A14B48" w:rsidP="008E42F5">
            <w:pPr>
              <w:pStyle w:val="ABTableText"/>
              <w:rPr>
                <w:sz w:val="18"/>
                <w:szCs w:val="18"/>
              </w:rPr>
            </w:pPr>
          </w:p>
        </w:tc>
        <w:tc>
          <w:tcPr>
            <w:tcW w:w="4537" w:type="dxa"/>
            <w:shd w:val="clear" w:color="auto" w:fill="auto"/>
          </w:tcPr>
          <w:p w14:paraId="66178CBE" w14:textId="6212C473" w:rsidR="00E66AD0" w:rsidRPr="00F33846" w:rsidRDefault="00E66AD0" w:rsidP="00D747AF">
            <w:pPr>
              <w:pStyle w:val="ABTableText"/>
              <w:numPr>
                <w:ilvl w:val="0"/>
                <w:numId w:val="6"/>
              </w:numPr>
              <w:ind w:left="354"/>
              <w:rPr>
                <w:color w:val="000000" w:themeColor="text1"/>
                <w:sz w:val="18"/>
                <w:szCs w:val="18"/>
              </w:rPr>
            </w:pPr>
            <w:r w:rsidRPr="00F33846">
              <w:rPr>
                <w:b/>
                <w:color w:val="000000" w:themeColor="text1"/>
                <w:sz w:val="18"/>
                <w:szCs w:val="18"/>
              </w:rPr>
              <w:t>Communication:</w:t>
            </w:r>
            <w:r w:rsidRPr="00F33846">
              <w:rPr>
                <w:color w:val="000000" w:themeColor="text1"/>
                <w:sz w:val="18"/>
                <w:szCs w:val="18"/>
              </w:rPr>
              <w:t xml:space="preserve"> Communicating with business colleagues in a language style they are comfortable with avoiding unfamiliar terms and reference</w:t>
            </w:r>
          </w:p>
          <w:p w14:paraId="0709DCC2" w14:textId="42DE5211" w:rsidR="00E66AD0" w:rsidRPr="00F33846" w:rsidRDefault="00E66AD0" w:rsidP="00D747AF">
            <w:pPr>
              <w:pStyle w:val="ABTableText"/>
              <w:numPr>
                <w:ilvl w:val="0"/>
                <w:numId w:val="6"/>
              </w:numPr>
              <w:ind w:left="354"/>
              <w:rPr>
                <w:color w:val="000000" w:themeColor="text1"/>
                <w:sz w:val="18"/>
                <w:szCs w:val="18"/>
              </w:rPr>
            </w:pPr>
            <w:r w:rsidRPr="00F33846">
              <w:rPr>
                <w:b/>
                <w:color w:val="000000" w:themeColor="text1"/>
                <w:sz w:val="18"/>
                <w:szCs w:val="18"/>
              </w:rPr>
              <w:t>Influencing:</w:t>
            </w:r>
            <w:r w:rsidRPr="00F33846">
              <w:rPr>
                <w:color w:val="000000" w:themeColor="text1"/>
                <w:sz w:val="18"/>
                <w:szCs w:val="18"/>
              </w:rPr>
              <w:t xml:space="preserve"> Use careful consideration and prior planning to tailor an approach to ensure successful outcomes</w:t>
            </w:r>
          </w:p>
          <w:p w14:paraId="65FF2333" w14:textId="0EFDC2CD" w:rsidR="00E66AD0" w:rsidRPr="00F33846" w:rsidRDefault="004B40B5" w:rsidP="00D747AF">
            <w:pPr>
              <w:pStyle w:val="ABTableText"/>
              <w:numPr>
                <w:ilvl w:val="0"/>
                <w:numId w:val="6"/>
              </w:numPr>
              <w:ind w:left="354"/>
              <w:rPr>
                <w:color w:val="000000" w:themeColor="text1"/>
                <w:sz w:val="18"/>
                <w:szCs w:val="18"/>
              </w:rPr>
            </w:pPr>
            <w:r w:rsidRPr="00F33846">
              <w:rPr>
                <w:b/>
                <w:color w:val="000000" w:themeColor="text1"/>
                <w:sz w:val="18"/>
                <w:szCs w:val="18"/>
              </w:rPr>
              <w:t>Political</w:t>
            </w:r>
            <w:r w:rsidR="00E66AD0" w:rsidRPr="00F33846">
              <w:rPr>
                <w:b/>
                <w:color w:val="000000" w:themeColor="text1"/>
                <w:sz w:val="18"/>
                <w:szCs w:val="18"/>
              </w:rPr>
              <w:t xml:space="preserve"> awareness:</w:t>
            </w:r>
            <w:r w:rsidR="00E66AD0" w:rsidRPr="00F33846">
              <w:rPr>
                <w:color w:val="000000" w:themeColor="text1"/>
                <w:sz w:val="18"/>
                <w:szCs w:val="18"/>
              </w:rPr>
              <w:t xml:space="preserve"> Ability to use the right organisational levers to get things done</w:t>
            </w:r>
          </w:p>
          <w:p w14:paraId="74D19111" w14:textId="4FE0DA19" w:rsidR="004F3D2E" w:rsidRPr="00F33846" w:rsidRDefault="004F3D2E" w:rsidP="00D747AF">
            <w:pPr>
              <w:pStyle w:val="ABTableText"/>
              <w:numPr>
                <w:ilvl w:val="0"/>
                <w:numId w:val="6"/>
              </w:numPr>
              <w:ind w:left="354"/>
              <w:rPr>
                <w:color w:val="000000" w:themeColor="text1"/>
                <w:sz w:val="18"/>
                <w:szCs w:val="18"/>
              </w:rPr>
            </w:pPr>
            <w:r w:rsidRPr="00F33846">
              <w:rPr>
                <w:b/>
                <w:color w:val="000000" w:themeColor="text1"/>
                <w:sz w:val="18"/>
                <w:szCs w:val="18"/>
              </w:rPr>
              <w:t>Self-Belief:</w:t>
            </w:r>
            <w:r w:rsidRPr="00F33846">
              <w:rPr>
                <w:color w:val="000000" w:themeColor="text1"/>
                <w:sz w:val="18"/>
                <w:szCs w:val="18"/>
              </w:rPr>
              <w:t xml:space="preserve"> Ability to withstand pressure, challenge proposals, analyse impacts and sustain arguments</w:t>
            </w:r>
          </w:p>
          <w:p w14:paraId="57024C33" w14:textId="21523032" w:rsidR="00A02EFA" w:rsidRPr="00F33846" w:rsidRDefault="00A02EFA" w:rsidP="00D747AF">
            <w:pPr>
              <w:pStyle w:val="ABTableText"/>
              <w:numPr>
                <w:ilvl w:val="0"/>
                <w:numId w:val="6"/>
              </w:numPr>
              <w:ind w:left="354"/>
              <w:rPr>
                <w:color w:val="000000" w:themeColor="text1"/>
                <w:sz w:val="18"/>
                <w:szCs w:val="18"/>
              </w:rPr>
            </w:pPr>
            <w:r w:rsidRPr="00F33846">
              <w:rPr>
                <w:b/>
                <w:color w:val="000000" w:themeColor="text1"/>
                <w:sz w:val="18"/>
                <w:szCs w:val="18"/>
              </w:rPr>
              <w:lastRenderedPageBreak/>
              <w:t>Business Finance:</w:t>
            </w:r>
            <w:r w:rsidRPr="00F33846">
              <w:rPr>
                <w:color w:val="000000" w:themeColor="text1"/>
                <w:sz w:val="18"/>
                <w:szCs w:val="18"/>
              </w:rPr>
              <w:t xml:space="preserve"> General understanding of </w:t>
            </w:r>
            <w:r w:rsidR="00E20698">
              <w:rPr>
                <w:color w:val="000000" w:themeColor="text1"/>
                <w:sz w:val="18"/>
                <w:szCs w:val="18"/>
              </w:rPr>
              <w:t xml:space="preserve">the </w:t>
            </w:r>
            <w:r w:rsidRPr="00F33846">
              <w:rPr>
                <w:color w:val="000000" w:themeColor="text1"/>
                <w:sz w:val="18"/>
                <w:szCs w:val="18"/>
              </w:rPr>
              <w:t>basics of business finance: the balance sheet, income statement (profit and loss), financial analysis tools such as ratio analysis, budgeting and cash flow, the nature of profit or surplus and the principles of costing products and services</w:t>
            </w:r>
          </w:p>
          <w:p w14:paraId="03675BBA" w14:textId="2F369F20" w:rsidR="00A02EFA" w:rsidRPr="00F33846" w:rsidRDefault="00A02EFA" w:rsidP="00D747AF">
            <w:pPr>
              <w:pStyle w:val="ABTableText"/>
              <w:numPr>
                <w:ilvl w:val="0"/>
                <w:numId w:val="6"/>
              </w:numPr>
              <w:ind w:left="354"/>
              <w:rPr>
                <w:color w:val="000000" w:themeColor="text1"/>
                <w:sz w:val="18"/>
                <w:szCs w:val="18"/>
              </w:rPr>
            </w:pPr>
            <w:r w:rsidRPr="00F33846">
              <w:rPr>
                <w:b/>
                <w:color w:val="000000" w:themeColor="text1"/>
                <w:sz w:val="18"/>
                <w:szCs w:val="18"/>
              </w:rPr>
              <w:t>Problem solving:</w:t>
            </w:r>
            <w:r w:rsidRPr="00F33846">
              <w:rPr>
                <w:color w:val="000000" w:themeColor="text1"/>
                <w:sz w:val="18"/>
                <w:szCs w:val="18"/>
              </w:rPr>
              <w:t xml:space="preserve"> Curiosity, tenacity and analytical ability coupled with an open mind that seeks out and evaluates options once the business need is defined</w:t>
            </w:r>
          </w:p>
          <w:p w14:paraId="0C209F1B" w14:textId="5A8498C3" w:rsidR="00A02EFA" w:rsidRPr="00F33846" w:rsidRDefault="00A02EFA" w:rsidP="00D747AF">
            <w:pPr>
              <w:pStyle w:val="ABTableText"/>
              <w:numPr>
                <w:ilvl w:val="0"/>
                <w:numId w:val="6"/>
              </w:numPr>
              <w:ind w:left="354"/>
              <w:rPr>
                <w:color w:val="000000" w:themeColor="text1"/>
                <w:sz w:val="18"/>
                <w:szCs w:val="18"/>
              </w:rPr>
            </w:pPr>
            <w:r w:rsidRPr="00F33846">
              <w:rPr>
                <w:b/>
                <w:color w:val="000000" w:themeColor="text1"/>
                <w:sz w:val="18"/>
                <w:szCs w:val="18"/>
              </w:rPr>
              <w:t>Attention to detail:</w:t>
            </w:r>
            <w:r w:rsidRPr="00F33846">
              <w:rPr>
                <w:color w:val="000000" w:themeColor="text1"/>
                <w:sz w:val="18"/>
                <w:szCs w:val="18"/>
              </w:rPr>
              <w:t xml:space="preserve"> Uncovering root causes of problems, defining costs and benefits associated with an option, defining business requirements and rules or identifying the impacts of proposed changes</w:t>
            </w:r>
          </w:p>
          <w:p w14:paraId="14E57B4E" w14:textId="3E788824" w:rsidR="00D747AF" w:rsidRPr="00F33846" w:rsidRDefault="00D747AF" w:rsidP="00D747AF">
            <w:pPr>
              <w:pStyle w:val="ABTableText"/>
              <w:numPr>
                <w:ilvl w:val="0"/>
                <w:numId w:val="6"/>
              </w:numPr>
              <w:ind w:left="354"/>
              <w:rPr>
                <w:color w:val="000000" w:themeColor="text1"/>
                <w:sz w:val="18"/>
                <w:szCs w:val="18"/>
              </w:rPr>
            </w:pPr>
            <w:r w:rsidRPr="00F33846">
              <w:rPr>
                <w:color w:val="000000" w:themeColor="text1"/>
                <w:sz w:val="18"/>
                <w:szCs w:val="18"/>
              </w:rPr>
              <w:t>Fluency in English</w:t>
            </w:r>
          </w:p>
          <w:p w14:paraId="0E935401" w14:textId="0C7CEE78" w:rsidR="00D747AF" w:rsidRPr="00F33846" w:rsidRDefault="00D747AF" w:rsidP="00D747AF">
            <w:pPr>
              <w:pStyle w:val="ABTableText"/>
              <w:numPr>
                <w:ilvl w:val="0"/>
                <w:numId w:val="6"/>
              </w:numPr>
              <w:ind w:left="354"/>
              <w:rPr>
                <w:color w:val="000000" w:themeColor="text1"/>
                <w:sz w:val="18"/>
                <w:szCs w:val="18"/>
              </w:rPr>
            </w:pPr>
            <w:r w:rsidRPr="00F33846">
              <w:rPr>
                <w:color w:val="000000" w:themeColor="text1"/>
                <w:sz w:val="18"/>
                <w:szCs w:val="18"/>
              </w:rPr>
              <w:t>Excellent written, verbal and presentation skills as well as being able to communicate at all levels within a large complex environment</w:t>
            </w:r>
          </w:p>
          <w:p w14:paraId="0BCE4802" w14:textId="78789DB3" w:rsidR="00A14B48" w:rsidRPr="00323955" w:rsidRDefault="00A14B48" w:rsidP="00F33846">
            <w:pPr>
              <w:pStyle w:val="ABTableText"/>
              <w:ind w:left="-6"/>
              <w:rPr>
                <w:color w:val="00B0F0"/>
                <w:sz w:val="18"/>
                <w:szCs w:val="18"/>
              </w:rPr>
            </w:pPr>
          </w:p>
        </w:tc>
        <w:tc>
          <w:tcPr>
            <w:tcW w:w="2453" w:type="dxa"/>
            <w:shd w:val="clear" w:color="auto" w:fill="auto"/>
          </w:tcPr>
          <w:p w14:paraId="03AD1F98" w14:textId="5DB5C24F" w:rsidR="00A14B48" w:rsidRPr="00191CFD" w:rsidRDefault="00A14B48" w:rsidP="00092C01">
            <w:pPr>
              <w:pStyle w:val="ABTableText"/>
              <w:ind w:left="360"/>
              <w:rPr>
                <w:sz w:val="18"/>
                <w:szCs w:val="18"/>
              </w:rPr>
            </w:pPr>
          </w:p>
        </w:tc>
      </w:tr>
      <w:tr w:rsidR="00F43E2E" w:rsidRPr="001825E5" w14:paraId="42E2A915" w14:textId="77777777" w:rsidTr="00F43E2E">
        <w:trPr>
          <w:trHeight w:val="1815"/>
        </w:trPr>
        <w:tc>
          <w:tcPr>
            <w:tcW w:w="2280" w:type="dxa"/>
            <w:shd w:val="clear" w:color="auto" w:fill="auto"/>
          </w:tcPr>
          <w:p w14:paraId="0C140C98" w14:textId="07F6513E" w:rsidR="00A14B48" w:rsidRPr="001825E5" w:rsidRDefault="00A14B48" w:rsidP="008E42F5">
            <w:pPr>
              <w:pStyle w:val="ABTableText"/>
              <w:rPr>
                <w:rFonts w:cs="Arial"/>
                <w:color w:val="auto"/>
                <w:sz w:val="18"/>
                <w:szCs w:val="18"/>
              </w:rPr>
            </w:pPr>
            <w:r w:rsidRPr="001825E5">
              <w:rPr>
                <w:rFonts w:cs="Arial"/>
                <w:b/>
                <w:color w:val="auto"/>
                <w:sz w:val="18"/>
                <w:szCs w:val="18"/>
              </w:rPr>
              <w:t xml:space="preserve">General intelligence: </w:t>
            </w:r>
            <w:r w:rsidRPr="001825E5">
              <w:rPr>
                <w:rFonts w:cs="Arial"/>
                <w:color w:val="auto"/>
                <w:sz w:val="18"/>
                <w:szCs w:val="18"/>
              </w:rPr>
              <w:t>experience &amp; knowledge capabilities</w:t>
            </w:r>
          </w:p>
          <w:p w14:paraId="7833CC80" w14:textId="77777777" w:rsidR="00A14B48" w:rsidRPr="001825E5" w:rsidRDefault="00A14B48" w:rsidP="008E42F5">
            <w:pPr>
              <w:pStyle w:val="ABTableText"/>
              <w:rPr>
                <w:rFonts w:cs="Arial"/>
                <w:color w:val="auto"/>
                <w:sz w:val="18"/>
                <w:szCs w:val="18"/>
              </w:rPr>
            </w:pPr>
          </w:p>
          <w:p w14:paraId="76394DEC" w14:textId="77777777" w:rsidR="00A14B48" w:rsidRPr="001825E5" w:rsidRDefault="00A14B48" w:rsidP="008E42F5">
            <w:pPr>
              <w:pStyle w:val="ABTableText"/>
              <w:rPr>
                <w:rFonts w:cs="Arial"/>
                <w:color w:val="auto"/>
                <w:sz w:val="18"/>
                <w:szCs w:val="18"/>
              </w:rPr>
            </w:pPr>
          </w:p>
          <w:p w14:paraId="0F6F47A8" w14:textId="77777777" w:rsidR="00A14B48" w:rsidRPr="001825E5" w:rsidRDefault="00A14B48" w:rsidP="008E42F5">
            <w:pPr>
              <w:pStyle w:val="ABTableText"/>
              <w:rPr>
                <w:rFonts w:cs="Arial"/>
                <w:color w:val="auto"/>
                <w:sz w:val="18"/>
                <w:szCs w:val="18"/>
              </w:rPr>
            </w:pPr>
          </w:p>
          <w:p w14:paraId="3B1CA151" w14:textId="77777777" w:rsidR="00A14B48" w:rsidRPr="001825E5" w:rsidRDefault="00A14B48" w:rsidP="008E42F5">
            <w:pPr>
              <w:pStyle w:val="ABTableText"/>
              <w:rPr>
                <w:rFonts w:cs="Arial"/>
                <w:color w:val="auto"/>
                <w:sz w:val="18"/>
                <w:szCs w:val="18"/>
              </w:rPr>
            </w:pPr>
          </w:p>
          <w:p w14:paraId="54657D7C" w14:textId="77777777" w:rsidR="00A14B48" w:rsidRPr="001825E5" w:rsidRDefault="00A14B48" w:rsidP="008E42F5">
            <w:pPr>
              <w:pStyle w:val="ABTableText"/>
              <w:rPr>
                <w:rFonts w:cs="Arial"/>
                <w:color w:val="auto"/>
                <w:sz w:val="18"/>
                <w:szCs w:val="18"/>
              </w:rPr>
            </w:pPr>
          </w:p>
          <w:p w14:paraId="548BEED0" w14:textId="77777777" w:rsidR="00A14B48" w:rsidRPr="001825E5" w:rsidRDefault="00A14B48" w:rsidP="008E42F5">
            <w:pPr>
              <w:pStyle w:val="ABTableText"/>
              <w:rPr>
                <w:color w:val="auto"/>
                <w:sz w:val="18"/>
                <w:szCs w:val="18"/>
              </w:rPr>
            </w:pPr>
          </w:p>
        </w:tc>
        <w:tc>
          <w:tcPr>
            <w:tcW w:w="4537" w:type="dxa"/>
            <w:shd w:val="clear" w:color="auto" w:fill="auto"/>
          </w:tcPr>
          <w:p w14:paraId="6BED38A4" w14:textId="2829D7B4" w:rsidR="00D747AF" w:rsidRPr="006A05CF" w:rsidRDefault="00074CA6" w:rsidP="00D442AB">
            <w:pPr>
              <w:pStyle w:val="ABTableText"/>
              <w:numPr>
                <w:ilvl w:val="0"/>
                <w:numId w:val="7"/>
              </w:numPr>
              <w:ind w:left="354"/>
              <w:rPr>
                <w:color w:val="000000" w:themeColor="text1"/>
                <w:sz w:val="18"/>
                <w:szCs w:val="18"/>
              </w:rPr>
            </w:pPr>
            <w:r>
              <w:rPr>
                <w:color w:val="000000" w:themeColor="text1"/>
                <w:sz w:val="18"/>
                <w:szCs w:val="18"/>
              </w:rPr>
              <w:t>Significant</w:t>
            </w:r>
            <w:bookmarkStart w:id="0" w:name="_GoBack"/>
            <w:bookmarkEnd w:id="0"/>
            <w:r w:rsidR="00D747AF" w:rsidRPr="006A05CF">
              <w:rPr>
                <w:color w:val="000000" w:themeColor="text1"/>
                <w:sz w:val="18"/>
                <w:szCs w:val="18"/>
              </w:rPr>
              <w:t xml:space="preserve"> </w:t>
            </w:r>
            <w:r w:rsidR="00F43E2E" w:rsidRPr="006A05CF">
              <w:rPr>
                <w:color w:val="000000" w:themeColor="text1"/>
                <w:sz w:val="18"/>
                <w:szCs w:val="18"/>
              </w:rPr>
              <w:t>Business Analysis experience</w:t>
            </w:r>
          </w:p>
          <w:p w14:paraId="3F1A83EF" w14:textId="26415896" w:rsidR="00A14B48" w:rsidRPr="006A05CF" w:rsidRDefault="00762BEE" w:rsidP="00762BEE">
            <w:pPr>
              <w:pStyle w:val="ABTableText"/>
              <w:numPr>
                <w:ilvl w:val="0"/>
                <w:numId w:val="7"/>
              </w:numPr>
              <w:ind w:left="354"/>
              <w:rPr>
                <w:color w:val="000000" w:themeColor="text1"/>
                <w:sz w:val="18"/>
                <w:szCs w:val="18"/>
              </w:rPr>
            </w:pPr>
            <w:r w:rsidRPr="006A05CF">
              <w:rPr>
                <w:color w:val="000000" w:themeColor="text1"/>
                <w:sz w:val="18"/>
                <w:szCs w:val="18"/>
              </w:rPr>
              <w:t xml:space="preserve">Proven experience of </w:t>
            </w:r>
            <w:r w:rsidR="006A05CF" w:rsidRPr="006A05CF">
              <w:rPr>
                <w:color w:val="000000" w:themeColor="text1"/>
                <w:sz w:val="18"/>
                <w:szCs w:val="18"/>
              </w:rPr>
              <w:t>translating business requirements into agreed and viable IT solutions</w:t>
            </w:r>
          </w:p>
          <w:p w14:paraId="17558991" w14:textId="511735D7" w:rsidR="004F3D2E" w:rsidRPr="00323955" w:rsidRDefault="004F3D2E" w:rsidP="00F43E2E">
            <w:pPr>
              <w:pStyle w:val="ABTableText"/>
              <w:ind w:left="354"/>
              <w:rPr>
                <w:color w:val="00B0F0"/>
                <w:sz w:val="18"/>
                <w:szCs w:val="18"/>
              </w:rPr>
            </w:pPr>
          </w:p>
        </w:tc>
        <w:tc>
          <w:tcPr>
            <w:tcW w:w="2453" w:type="dxa"/>
            <w:shd w:val="clear" w:color="auto" w:fill="auto"/>
          </w:tcPr>
          <w:p w14:paraId="20EC2CB7" w14:textId="77777777" w:rsidR="00A14B48" w:rsidRPr="00092C01" w:rsidRDefault="00F43E2E" w:rsidP="00F43E2E">
            <w:pPr>
              <w:pStyle w:val="ABTableText"/>
              <w:numPr>
                <w:ilvl w:val="0"/>
                <w:numId w:val="7"/>
              </w:numPr>
              <w:ind w:left="354"/>
              <w:rPr>
                <w:color w:val="auto"/>
                <w:sz w:val="18"/>
                <w:szCs w:val="18"/>
              </w:rPr>
            </w:pPr>
            <w:r w:rsidRPr="00F43E2E">
              <w:rPr>
                <w:b/>
                <w:sz w:val="18"/>
                <w:szCs w:val="18"/>
              </w:rPr>
              <w:t>Domain Knowledge/Subject Matter Expertise</w:t>
            </w:r>
            <w:r w:rsidRPr="00F43E2E">
              <w:rPr>
                <w:sz w:val="18"/>
                <w:szCs w:val="18"/>
              </w:rPr>
              <w:t>: Good general knowledge of the Railway or similar industry enabling the ability to communicate effectively with business colleagues in a familiar language, understand what is likely to be acceptable and calling on ideas and experience</w:t>
            </w:r>
          </w:p>
          <w:p w14:paraId="478B37A6" w14:textId="7799D40D" w:rsidR="00092C01" w:rsidRPr="00F43E2E" w:rsidRDefault="00092C01" w:rsidP="00F43E2E">
            <w:pPr>
              <w:pStyle w:val="ABTableText"/>
              <w:numPr>
                <w:ilvl w:val="0"/>
                <w:numId w:val="7"/>
              </w:numPr>
              <w:ind w:left="354"/>
              <w:rPr>
                <w:color w:val="auto"/>
                <w:sz w:val="18"/>
                <w:szCs w:val="18"/>
              </w:rPr>
            </w:pPr>
            <w:r>
              <w:rPr>
                <w:b/>
                <w:sz w:val="18"/>
                <w:szCs w:val="18"/>
              </w:rPr>
              <w:t>Project Management</w:t>
            </w:r>
            <w:r w:rsidRPr="00092C01">
              <w:rPr>
                <w:color w:val="auto"/>
                <w:sz w:val="18"/>
                <w:szCs w:val="18"/>
              </w:rPr>
              <w:t>:</w:t>
            </w:r>
            <w:r>
              <w:rPr>
                <w:color w:val="auto"/>
                <w:sz w:val="18"/>
                <w:szCs w:val="18"/>
              </w:rPr>
              <w:t xml:space="preserve"> demonstrable experience of delivering IT Projects successfully</w:t>
            </w:r>
          </w:p>
        </w:tc>
      </w:tr>
      <w:tr w:rsidR="00F43E2E" w14:paraId="582CCD22" w14:textId="77777777" w:rsidTr="00F43E2E">
        <w:trPr>
          <w:trHeight w:val="1815"/>
        </w:trPr>
        <w:tc>
          <w:tcPr>
            <w:tcW w:w="2280" w:type="dxa"/>
            <w:shd w:val="clear" w:color="auto" w:fill="auto"/>
          </w:tcPr>
          <w:p w14:paraId="0C7D52F0" w14:textId="401C8F1C" w:rsidR="00A14B48" w:rsidRPr="00191CFD" w:rsidRDefault="00A14B48" w:rsidP="008E42F5">
            <w:pPr>
              <w:pStyle w:val="ABTableText"/>
              <w:rPr>
                <w:rFonts w:cs="Arial"/>
                <w:sz w:val="18"/>
                <w:szCs w:val="18"/>
              </w:rPr>
            </w:pPr>
            <w:r w:rsidRPr="00191CFD">
              <w:rPr>
                <w:rFonts w:cs="Arial"/>
                <w:b/>
                <w:sz w:val="18"/>
                <w:szCs w:val="18"/>
              </w:rPr>
              <w:t xml:space="preserve">Personal circumstances/wellbeing requirements: </w:t>
            </w:r>
            <w:r w:rsidRPr="00191CFD">
              <w:rPr>
                <w:rFonts w:cs="Arial"/>
                <w:sz w:val="18"/>
                <w:szCs w:val="18"/>
              </w:rPr>
              <w:t>e.g. travel, flexibility, health</w:t>
            </w:r>
          </w:p>
          <w:p w14:paraId="3EE37F87" w14:textId="77777777" w:rsidR="00A14B48" w:rsidRPr="00191CFD" w:rsidRDefault="00A14B48" w:rsidP="008E42F5">
            <w:pPr>
              <w:pStyle w:val="ABTableText"/>
              <w:rPr>
                <w:rFonts w:cs="Arial"/>
                <w:sz w:val="18"/>
                <w:szCs w:val="18"/>
              </w:rPr>
            </w:pPr>
          </w:p>
          <w:p w14:paraId="38A03CAE" w14:textId="77777777" w:rsidR="00A14B48" w:rsidRPr="00191CFD" w:rsidRDefault="00A14B48" w:rsidP="008E42F5">
            <w:pPr>
              <w:pStyle w:val="ABTableText"/>
              <w:rPr>
                <w:rFonts w:cs="Arial"/>
                <w:sz w:val="18"/>
                <w:szCs w:val="18"/>
              </w:rPr>
            </w:pPr>
          </w:p>
          <w:p w14:paraId="7644A27E" w14:textId="77777777" w:rsidR="00A14B48" w:rsidRPr="00191CFD" w:rsidRDefault="00A14B48" w:rsidP="008E42F5">
            <w:pPr>
              <w:pStyle w:val="ABTableText"/>
              <w:rPr>
                <w:rFonts w:cs="Arial"/>
                <w:sz w:val="18"/>
                <w:szCs w:val="18"/>
              </w:rPr>
            </w:pPr>
          </w:p>
          <w:p w14:paraId="421AC052" w14:textId="77777777" w:rsidR="00A14B48" w:rsidRPr="00191CFD" w:rsidRDefault="00A14B48" w:rsidP="008E42F5">
            <w:pPr>
              <w:pStyle w:val="ABTableText"/>
              <w:rPr>
                <w:sz w:val="18"/>
                <w:szCs w:val="18"/>
              </w:rPr>
            </w:pPr>
          </w:p>
        </w:tc>
        <w:tc>
          <w:tcPr>
            <w:tcW w:w="4537" w:type="dxa"/>
            <w:shd w:val="clear" w:color="auto" w:fill="auto"/>
          </w:tcPr>
          <w:p w14:paraId="0F034923" w14:textId="11B0D3EC" w:rsidR="00D442AB" w:rsidRPr="00F43E2E" w:rsidRDefault="00693711" w:rsidP="00D442AB">
            <w:pPr>
              <w:pStyle w:val="ABTableText"/>
              <w:numPr>
                <w:ilvl w:val="0"/>
                <w:numId w:val="8"/>
              </w:numPr>
              <w:ind w:left="354"/>
              <w:rPr>
                <w:color w:val="000000" w:themeColor="text1"/>
                <w:sz w:val="18"/>
                <w:szCs w:val="18"/>
              </w:rPr>
            </w:pPr>
            <w:r w:rsidRPr="00F43E2E">
              <w:rPr>
                <w:color w:val="000000" w:themeColor="text1"/>
                <w:sz w:val="18"/>
                <w:szCs w:val="18"/>
              </w:rPr>
              <w:t>Strong service orientation, w</w:t>
            </w:r>
            <w:r w:rsidR="002A67DC" w:rsidRPr="00F43E2E">
              <w:rPr>
                <w:color w:val="000000" w:themeColor="text1"/>
                <w:sz w:val="18"/>
                <w:szCs w:val="18"/>
              </w:rPr>
              <w:t>ith a flexible can-do approach</w:t>
            </w:r>
          </w:p>
          <w:p w14:paraId="77745F7A" w14:textId="77777777" w:rsidR="00D442AB" w:rsidRPr="00F43E2E" w:rsidRDefault="00693711" w:rsidP="00D442AB">
            <w:pPr>
              <w:pStyle w:val="ABTableText"/>
              <w:numPr>
                <w:ilvl w:val="0"/>
                <w:numId w:val="8"/>
              </w:numPr>
              <w:ind w:left="354"/>
              <w:rPr>
                <w:color w:val="000000" w:themeColor="text1"/>
                <w:sz w:val="18"/>
                <w:szCs w:val="18"/>
              </w:rPr>
            </w:pPr>
            <w:r w:rsidRPr="00F43E2E">
              <w:rPr>
                <w:color w:val="000000" w:themeColor="text1"/>
                <w:sz w:val="18"/>
                <w:szCs w:val="18"/>
              </w:rPr>
              <w:t>European and UK travel</w:t>
            </w:r>
          </w:p>
          <w:p w14:paraId="1750F012" w14:textId="4C3FEAB5" w:rsidR="00A14B48" w:rsidRPr="00323955" w:rsidRDefault="00D442AB" w:rsidP="00D442AB">
            <w:pPr>
              <w:pStyle w:val="ABTableText"/>
              <w:numPr>
                <w:ilvl w:val="0"/>
                <w:numId w:val="8"/>
              </w:numPr>
              <w:ind w:left="354"/>
              <w:rPr>
                <w:color w:val="00B0F0"/>
                <w:sz w:val="18"/>
                <w:szCs w:val="18"/>
              </w:rPr>
            </w:pPr>
            <w:r w:rsidRPr="00F43E2E">
              <w:rPr>
                <w:color w:val="000000" w:themeColor="text1"/>
                <w:sz w:val="18"/>
                <w:szCs w:val="18"/>
              </w:rPr>
              <w:t>A self-starter, with the ability to operate within a lean HQ environment, with the ability to switch between strategic and operational activities, while able to direct and influence colleagues in OpCos</w:t>
            </w:r>
          </w:p>
        </w:tc>
        <w:tc>
          <w:tcPr>
            <w:tcW w:w="2453" w:type="dxa"/>
            <w:shd w:val="clear" w:color="auto" w:fill="auto"/>
          </w:tcPr>
          <w:p w14:paraId="171693B2" w14:textId="77777777" w:rsidR="00A14B48" w:rsidRPr="00191CFD" w:rsidRDefault="00A14B48" w:rsidP="008E42F5">
            <w:pPr>
              <w:pStyle w:val="ABTableText"/>
              <w:rPr>
                <w:sz w:val="18"/>
                <w:szCs w:val="18"/>
              </w:rPr>
            </w:pPr>
          </w:p>
        </w:tc>
      </w:tr>
    </w:tbl>
    <w:p w14:paraId="49C67767" w14:textId="77777777" w:rsidR="00A14B48" w:rsidRPr="00F57FA0" w:rsidRDefault="00A14B48" w:rsidP="00A14B48">
      <w:pPr>
        <w:pStyle w:val="SAppendix"/>
        <w:numPr>
          <w:ilvl w:val="0"/>
          <w:numId w:val="0"/>
        </w:numPr>
        <w:spacing w:after="120"/>
        <w:rPr>
          <w:b w:val="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9"/>
        <w:gridCol w:w="4751"/>
      </w:tblGrid>
      <w:tr w:rsidR="00A14B48" w:rsidRPr="00323641" w14:paraId="09C5AC9D" w14:textId="77777777" w:rsidTr="008E42F5">
        <w:trPr>
          <w:trHeight w:val="328"/>
        </w:trPr>
        <w:tc>
          <w:tcPr>
            <w:tcW w:w="4519" w:type="dxa"/>
            <w:shd w:val="clear" w:color="auto" w:fill="DC0030"/>
            <w:vAlign w:val="center"/>
          </w:tcPr>
          <w:p w14:paraId="5DDF9364" w14:textId="77777777" w:rsidR="00A14B48" w:rsidRPr="00F57FA0" w:rsidRDefault="00A14B48" w:rsidP="008E42F5">
            <w:pPr>
              <w:rPr>
                <w:rFonts w:ascii="Arial" w:hAnsi="Arial" w:cs="Arial"/>
                <w:b/>
                <w:bCs/>
                <w:color w:val="FFFFFF"/>
                <w:sz w:val="18"/>
                <w:szCs w:val="18"/>
              </w:rPr>
            </w:pPr>
            <w:r w:rsidRPr="00F57FA0">
              <w:rPr>
                <w:rFonts w:ascii="Arial" w:hAnsi="Arial" w:cs="Arial"/>
                <w:b/>
                <w:bCs/>
                <w:color w:val="FFFFFF"/>
                <w:sz w:val="18"/>
                <w:szCs w:val="18"/>
              </w:rPr>
              <w:t>Job Holders Comments</w:t>
            </w:r>
          </w:p>
        </w:tc>
        <w:tc>
          <w:tcPr>
            <w:tcW w:w="4751" w:type="dxa"/>
            <w:shd w:val="clear" w:color="auto" w:fill="DC0030"/>
            <w:vAlign w:val="center"/>
          </w:tcPr>
          <w:p w14:paraId="65264F86" w14:textId="77777777" w:rsidR="00A14B48" w:rsidRPr="00F57FA0" w:rsidRDefault="00A14B48" w:rsidP="008E42F5">
            <w:pPr>
              <w:rPr>
                <w:rFonts w:ascii="Arial" w:hAnsi="Arial" w:cs="Arial"/>
                <w:b/>
                <w:bCs/>
                <w:color w:val="FFFFFF"/>
                <w:sz w:val="18"/>
                <w:szCs w:val="18"/>
              </w:rPr>
            </w:pPr>
            <w:r w:rsidRPr="00F57FA0">
              <w:rPr>
                <w:rFonts w:ascii="Arial" w:hAnsi="Arial" w:cs="Arial"/>
                <w:b/>
                <w:bCs/>
                <w:color w:val="FFFFFF"/>
                <w:sz w:val="18"/>
                <w:szCs w:val="18"/>
              </w:rPr>
              <w:t>Line Managers Comments</w:t>
            </w:r>
          </w:p>
        </w:tc>
      </w:tr>
      <w:tr w:rsidR="00A14B48" w:rsidRPr="005871BD" w14:paraId="4EE18332" w14:textId="77777777" w:rsidTr="008E42F5">
        <w:trPr>
          <w:trHeight w:hRule="exact" w:val="1008"/>
        </w:trPr>
        <w:tc>
          <w:tcPr>
            <w:tcW w:w="4519" w:type="dxa"/>
          </w:tcPr>
          <w:p w14:paraId="7F7BA9D8" w14:textId="77777777" w:rsidR="00A14B48" w:rsidRPr="00F57FA0" w:rsidRDefault="00A14B48" w:rsidP="008E42F5">
            <w:pPr>
              <w:rPr>
                <w:rFonts w:ascii="Arial" w:hAnsi="Arial" w:cs="Arial"/>
                <w:sz w:val="18"/>
                <w:szCs w:val="18"/>
              </w:rPr>
            </w:pPr>
          </w:p>
          <w:p w14:paraId="462FC71E" w14:textId="77777777" w:rsidR="00A14B48" w:rsidRPr="00F57FA0" w:rsidRDefault="00A14B48" w:rsidP="008E42F5">
            <w:pPr>
              <w:rPr>
                <w:rFonts w:ascii="Arial" w:hAnsi="Arial" w:cs="Arial"/>
                <w:sz w:val="18"/>
                <w:szCs w:val="18"/>
              </w:rPr>
            </w:pPr>
          </w:p>
          <w:p w14:paraId="31F6A949" w14:textId="77777777" w:rsidR="00A14B48" w:rsidRPr="00F57FA0" w:rsidRDefault="00A14B48" w:rsidP="008E42F5">
            <w:pPr>
              <w:rPr>
                <w:rFonts w:ascii="Arial" w:hAnsi="Arial" w:cs="Arial"/>
                <w:sz w:val="18"/>
                <w:szCs w:val="18"/>
              </w:rPr>
            </w:pPr>
          </w:p>
          <w:p w14:paraId="5EC911C3" w14:textId="77777777" w:rsidR="00A14B48" w:rsidRPr="00F57FA0" w:rsidRDefault="00A14B48" w:rsidP="008E42F5">
            <w:pPr>
              <w:rPr>
                <w:rFonts w:ascii="Arial" w:hAnsi="Arial" w:cs="Arial"/>
                <w:sz w:val="18"/>
                <w:szCs w:val="18"/>
              </w:rPr>
            </w:pPr>
          </w:p>
          <w:p w14:paraId="62BB412D" w14:textId="77777777" w:rsidR="00A14B48" w:rsidRPr="00F57FA0" w:rsidRDefault="00A14B48" w:rsidP="008E42F5">
            <w:pPr>
              <w:rPr>
                <w:rFonts w:ascii="Arial" w:hAnsi="Arial" w:cs="Arial"/>
                <w:sz w:val="18"/>
                <w:szCs w:val="18"/>
              </w:rPr>
            </w:pPr>
          </w:p>
          <w:p w14:paraId="44C0454C" w14:textId="77777777" w:rsidR="00A14B48" w:rsidRPr="00F57FA0" w:rsidRDefault="00A14B48" w:rsidP="008E42F5">
            <w:pPr>
              <w:rPr>
                <w:rFonts w:ascii="Arial" w:hAnsi="Arial" w:cs="Arial"/>
                <w:sz w:val="18"/>
                <w:szCs w:val="18"/>
              </w:rPr>
            </w:pPr>
          </w:p>
          <w:p w14:paraId="1F2F484E" w14:textId="77777777" w:rsidR="00A14B48" w:rsidRPr="00F57FA0" w:rsidRDefault="00A14B48" w:rsidP="008E42F5">
            <w:pPr>
              <w:rPr>
                <w:rFonts w:ascii="Arial" w:hAnsi="Arial" w:cs="Arial"/>
                <w:sz w:val="18"/>
                <w:szCs w:val="18"/>
              </w:rPr>
            </w:pPr>
          </w:p>
          <w:p w14:paraId="73F5AE0D" w14:textId="77777777" w:rsidR="00A14B48" w:rsidRPr="00F57FA0" w:rsidRDefault="00A14B48" w:rsidP="008E42F5">
            <w:pPr>
              <w:rPr>
                <w:rFonts w:ascii="Arial" w:hAnsi="Arial" w:cs="Arial"/>
                <w:sz w:val="18"/>
                <w:szCs w:val="18"/>
              </w:rPr>
            </w:pPr>
          </w:p>
          <w:p w14:paraId="33232122" w14:textId="77777777" w:rsidR="00A14B48" w:rsidRPr="00F57FA0" w:rsidRDefault="00A14B48" w:rsidP="008E42F5">
            <w:pPr>
              <w:rPr>
                <w:rFonts w:ascii="Arial" w:hAnsi="Arial" w:cs="Arial"/>
                <w:sz w:val="18"/>
                <w:szCs w:val="18"/>
              </w:rPr>
            </w:pPr>
          </w:p>
        </w:tc>
        <w:tc>
          <w:tcPr>
            <w:tcW w:w="4751" w:type="dxa"/>
          </w:tcPr>
          <w:p w14:paraId="65BAEB4B" w14:textId="77777777" w:rsidR="00A14B48" w:rsidRPr="00F57FA0" w:rsidRDefault="00A14B48" w:rsidP="008E42F5">
            <w:pPr>
              <w:rPr>
                <w:rFonts w:ascii="Arial" w:hAnsi="Arial" w:cs="Arial"/>
                <w:sz w:val="18"/>
                <w:szCs w:val="18"/>
              </w:rPr>
            </w:pPr>
          </w:p>
        </w:tc>
      </w:tr>
      <w:tr w:rsidR="00A14B48" w:rsidRPr="005871BD" w14:paraId="4DAA2C00" w14:textId="77777777" w:rsidTr="008E42F5">
        <w:trPr>
          <w:trHeight w:val="523"/>
        </w:trPr>
        <w:tc>
          <w:tcPr>
            <w:tcW w:w="4519" w:type="dxa"/>
          </w:tcPr>
          <w:p w14:paraId="3C730508" w14:textId="77777777" w:rsidR="00A14B48" w:rsidRDefault="00A14B48" w:rsidP="008E42F5">
            <w:pPr>
              <w:rPr>
                <w:rFonts w:ascii="Arial" w:hAnsi="Arial" w:cs="Arial"/>
                <w:b/>
                <w:bCs/>
                <w:sz w:val="18"/>
                <w:szCs w:val="18"/>
              </w:rPr>
            </w:pPr>
            <w:r w:rsidRPr="00F57FA0">
              <w:rPr>
                <w:rFonts w:cs="Arial"/>
                <w:b/>
                <w:bCs/>
                <w:sz w:val="18"/>
                <w:szCs w:val="18"/>
              </w:rPr>
              <w:t xml:space="preserve"> </w:t>
            </w:r>
            <w:r w:rsidRPr="00F57FA0">
              <w:rPr>
                <w:rFonts w:ascii="Arial" w:hAnsi="Arial" w:cs="Arial"/>
                <w:b/>
                <w:bCs/>
                <w:sz w:val="18"/>
                <w:szCs w:val="18"/>
              </w:rPr>
              <w:t>Job holder’s signature and date:</w:t>
            </w:r>
            <w:r w:rsidRPr="00F57FA0" w:rsidDel="00BA23D5">
              <w:rPr>
                <w:rFonts w:ascii="Arial" w:hAnsi="Arial" w:cs="Arial"/>
                <w:b/>
                <w:bCs/>
                <w:sz w:val="18"/>
                <w:szCs w:val="18"/>
              </w:rPr>
              <w:t xml:space="preserve"> </w:t>
            </w:r>
          </w:p>
          <w:p w14:paraId="2394E504" w14:textId="77777777" w:rsidR="00A14B48" w:rsidRDefault="00A14B48" w:rsidP="008E42F5">
            <w:pPr>
              <w:rPr>
                <w:rFonts w:ascii="Arial" w:hAnsi="Arial" w:cs="Arial"/>
                <w:b/>
                <w:bCs/>
                <w:sz w:val="18"/>
                <w:szCs w:val="18"/>
              </w:rPr>
            </w:pPr>
          </w:p>
          <w:p w14:paraId="22228D84" w14:textId="77777777" w:rsidR="00A14B48" w:rsidRPr="00F57FA0" w:rsidRDefault="00A14B48" w:rsidP="008E42F5">
            <w:pPr>
              <w:rPr>
                <w:rFonts w:ascii="Arial" w:hAnsi="Arial" w:cs="Arial"/>
                <w:sz w:val="18"/>
                <w:szCs w:val="18"/>
              </w:rPr>
            </w:pPr>
          </w:p>
        </w:tc>
        <w:tc>
          <w:tcPr>
            <w:tcW w:w="4751" w:type="dxa"/>
          </w:tcPr>
          <w:p w14:paraId="229BCA3C" w14:textId="77777777" w:rsidR="00A14B48" w:rsidRPr="00F57FA0" w:rsidRDefault="00A14B48" w:rsidP="008E42F5">
            <w:pPr>
              <w:rPr>
                <w:rFonts w:ascii="Arial" w:hAnsi="Arial" w:cs="Arial"/>
                <w:b/>
                <w:bCs/>
                <w:sz w:val="18"/>
                <w:szCs w:val="18"/>
              </w:rPr>
            </w:pPr>
            <w:r w:rsidRPr="00F57FA0">
              <w:rPr>
                <w:rFonts w:ascii="Arial" w:hAnsi="Arial" w:cs="Arial"/>
                <w:b/>
                <w:bCs/>
                <w:sz w:val="18"/>
                <w:szCs w:val="18"/>
              </w:rPr>
              <w:t xml:space="preserve">Line manager’s signature and date: </w:t>
            </w:r>
          </w:p>
        </w:tc>
      </w:tr>
    </w:tbl>
    <w:p w14:paraId="1466CB6D" w14:textId="77777777" w:rsidR="00A14B48" w:rsidRPr="00F57FA0" w:rsidRDefault="00A14B48" w:rsidP="00A14B48">
      <w:pPr>
        <w:pStyle w:val="ABnormalUKreport"/>
      </w:pPr>
    </w:p>
    <w:p w14:paraId="4696DCC1" w14:textId="77777777" w:rsidR="009C5D3D" w:rsidRPr="000A1033" w:rsidRDefault="009C5D3D" w:rsidP="000A1033">
      <w:pPr>
        <w:spacing w:line="280" w:lineRule="atLeast"/>
        <w:rPr>
          <w:rFonts w:ascii="Arial" w:hAnsi="Arial" w:cs="Arial"/>
          <w:sz w:val="18"/>
          <w:szCs w:val="18"/>
        </w:rPr>
      </w:pPr>
    </w:p>
    <w:sectPr w:rsidR="009C5D3D" w:rsidRPr="000A1033" w:rsidSect="00A14B48">
      <w:headerReference w:type="even" r:id="rId10"/>
      <w:headerReference w:type="default" r:id="rId11"/>
      <w:footerReference w:type="even" r:id="rId12"/>
      <w:footerReference w:type="default" r:id="rId13"/>
      <w:headerReference w:type="first" r:id="rId14"/>
      <w:footerReference w:type="first" r:id="rId15"/>
      <w:pgSz w:w="11907" w:h="16840" w:code="9"/>
      <w:pgMar w:top="1564" w:right="851" w:bottom="1303" w:left="1350" w:header="284" w:footer="652"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335EC" w14:textId="77777777" w:rsidR="00B02C4B" w:rsidRDefault="00B02C4B">
      <w:r>
        <w:separator/>
      </w:r>
    </w:p>
  </w:endnote>
  <w:endnote w:type="continuationSeparator" w:id="0">
    <w:p w14:paraId="284A541B" w14:textId="77777777" w:rsidR="00B02C4B" w:rsidRDefault="00B0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55 Roman">
    <w:panose1 w:val="00000000000000000000"/>
    <w:charset w:val="00"/>
    <w:family w:val="swiss"/>
    <w:notTrueType/>
    <w:pitch w:val="variable"/>
    <w:sig w:usb0="800000AF" w:usb1="4000204A" w:usb2="00000000" w:usb3="00000000" w:csb0="00000001" w:csb1="00000000"/>
  </w:font>
  <w:font w:name="Arial Bold">
    <w:altName w:val="Arial"/>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1219C" w14:textId="77777777" w:rsidR="006B0BBD" w:rsidRDefault="00A14B48" w:rsidP="00C163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B032CF3" w14:textId="77777777" w:rsidR="006B0BBD" w:rsidRDefault="00074CA6" w:rsidP="006D57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B8726" w14:textId="36F0C742" w:rsidR="006B0BBD" w:rsidRPr="006D0707" w:rsidRDefault="00A14B48" w:rsidP="00191CFD">
    <w:pPr>
      <w:pStyle w:val="ABletterfooter"/>
      <w:tabs>
        <w:tab w:val="right" w:pos="8788"/>
      </w:tabs>
      <w:jc w:val="left"/>
    </w:pPr>
    <w:r w:rsidRPr="00191CFD">
      <w:rPr>
        <w:color w:val="auto"/>
      </w:rPr>
      <w:t>Version</w:t>
    </w:r>
    <w:r w:rsidR="00FC639B">
      <w:rPr>
        <w:color w:val="auto"/>
      </w:rPr>
      <w:t xml:space="preserve"> Nov 2014</w:t>
    </w:r>
    <w:r>
      <w:rPr>
        <w:color w:val="FFFFFF"/>
      </w:rPr>
      <w:tab/>
    </w:r>
    <w:r w:rsidRPr="00D26CC0">
      <w:rPr>
        <w:color w:val="FFFFFF"/>
      </w:rPr>
      <w:t xml:space="preserve">   </w:t>
    </w:r>
    <w:r w:rsidRPr="006D0707">
      <w:t>p</w:t>
    </w:r>
    <w:r>
      <w:t>age</w:t>
    </w:r>
    <w:r w:rsidRPr="006D0707">
      <w:t xml:space="preserve"> </w:t>
    </w:r>
    <w:r w:rsidRPr="006D0707">
      <w:fldChar w:fldCharType="begin"/>
    </w:r>
    <w:r w:rsidRPr="006D0707">
      <w:instrText xml:space="preserve"> PAGE  \* Arabic  \* MERGEFORMAT </w:instrText>
    </w:r>
    <w:r w:rsidRPr="006D0707">
      <w:fldChar w:fldCharType="separate"/>
    </w:r>
    <w:r w:rsidR="00074CA6">
      <w:t>3</w:t>
    </w:r>
    <w:r w:rsidRPr="006D0707">
      <w:fldChar w:fldCharType="end"/>
    </w:r>
    <w:r w:rsidRPr="006D0707">
      <w:t xml:space="preserve"> / </w:t>
    </w:r>
    <w:fldSimple w:instr=" NUMPAGES  \* Arabic  \* MERGEFORMAT ">
      <w:r w:rsidR="00074CA6">
        <w:t>4</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4CE00" w14:textId="77777777" w:rsidR="00191CFD" w:rsidRDefault="00A14B48" w:rsidP="006965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BFBDC6" w14:textId="77777777" w:rsidR="00191CFD" w:rsidRPr="00191CFD" w:rsidRDefault="00A14B48" w:rsidP="00191CFD">
    <w:pPr>
      <w:pStyle w:val="Footer"/>
      <w:ind w:right="360"/>
      <w:rPr>
        <w:sz w:val="12"/>
        <w:szCs w:val="12"/>
      </w:rPr>
    </w:pPr>
    <w:r w:rsidRPr="00191CFD">
      <w:rPr>
        <w:sz w:val="12"/>
        <w:szCs w:val="12"/>
      </w:rPr>
      <w:t>Version1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ACC7B" w14:textId="77777777" w:rsidR="00B02C4B" w:rsidRDefault="00B02C4B">
      <w:r>
        <w:separator/>
      </w:r>
    </w:p>
  </w:footnote>
  <w:footnote w:type="continuationSeparator" w:id="0">
    <w:p w14:paraId="23CF64B8" w14:textId="77777777" w:rsidR="00B02C4B" w:rsidRDefault="00B02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B05DB" w14:textId="77777777" w:rsidR="00FC639B" w:rsidRDefault="00FC63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95954" w14:textId="77777777" w:rsidR="006B0BBD" w:rsidRDefault="00A14B48">
    <w:pPr>
      <w:pStyle w:val="Header"/>
    </w:pPr>
    <w:r>
      <w:rPr>
        <w:noProof/>
      </w:rPr>
      <w:drawing>
        <wp:anchor distT="0" distB="0" distL="114300" distR="114300" simplePos="0" relativeHeight="251665408" behindDoc="1" locked="1" layoutInCell="1" allowOverlap="1" wp14:anchorId="12F2E884" wp14:editId="0BCED8DD">
          <wp:simplePos x="0" y="0"/>
          <wp:positionH relativeFrom="page">
            <wp:posOffset>5086350</wp:posOffset>
          </wp:positionH>
          <wp:positionV relativeFrom="page">
            <wp:posOffset>330200</wp:posOffset>
          </wp:positionV>
          <wp:extent cx="1979930" cy="492760"/>
          <wp:effectExtent l="0" t="0" r="1270" b="2540"/>
          <wp:wrapNone/>
          <wp:docPr id="7" name="Picture 7" descr="Abelliologovoor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elliologovoorAgen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492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19623FA6" wp14:editId="693080F8">
              <wp:simplePos x="0" y="0"/>
              <wp:positionH relativeFrom="page">
                <wp:posOffset>5098415</wp:posOffset>
              </wp:positionH>
              <wp:positionV relativeFrom="page">
                <wp:posOffset>288925</wp:posOffset>
              </wp:positionV>
              <wp:extent cx="2454275" cy="885190"/>
              <wp:effectExtent l="2540" t="3175" r="63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4275" cy="885190"/>
                      </a:xfrm>
                      <a:prstGeom prst="rect">
                        <a:avLst/>
                      </a:prstGeom>
                      <a:solidFill>
                        <a:srgbClr val="FFFFFF"/>
                      </a:solidFill>
                      <a:ln>
                        <a:noFill/>
                      </a:ln>
                      <a:effectLst/>
                      <a:extLst>
                        <a:ext uri="{91240B29-F687-4F45-9708-019B960494DF}">
                          <a14:hiddenLine xmlns:a14="http://schemas.microsoft.com/office/drawing/2010/main" w="3175" algn="ctr">
                            <a:solidFill>
                              <a:srgbClr val="FF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5A9605A" id="Rectangle 6" o:spid="_x0000_s1026" style="position:absolute;margin-left:401.45pt;margin-top:22.75pt;width:193.25pt;height:69.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" stroked="f" strokecolor="red" strokeweight=".25pt">
              <w10:wrap anchorx="page" anchory="page"/>
            </v:rect>
          </w:pict>
        </mc:Fallback>
      </mc:AlternateContent>
    </w:r>
    <w:r>
      <w:rPr>
        <w:noProof/>
      </w:rPr>
      <w:drawing>
        <wp:anchor distT="0" distB="0" distL="114300" distR="114300" simplePos="0" relativeHeight="251660288" behindDoc="1" locked="1" layoutInCell="1" allowOverlap="1" wp14:anchorId="04D096BE" wp14:editId="5133B909">
          <wp:simplePos x="0" y="0"/>
          <wp:positionH relativeFrom="page">
            <wp:posOffset>5353685</wp:posOffset>
          </wp:positionH>
          <wp:positionV relativeFrom="page">
            <wp:posOffset>467995</wp:posOffset>
          </wp:positionV>
          <wp:extent cx="1981200" cy="495300"/>
          <wp:effectExtent l="0" t="0" r="0" b="0"/>
          <wp:wrapNone/>
          <wp:docPr id="5" name="Picture 5" descr="Logo Abellio 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bellio PM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3B69E" w14:textId="77777777" w:rsidR="006B0BBD" w:rsidRPr="008730DA" w:rsidRDefault="00A14B48" w:rsidP="005C6A1F">
    <w:pPr>
      <w:pStyle w:val="ABnormalUK"/>
      <w:rPr>
        <w:color w:val="FFFFFF"/>
      </w:rPr>
    </w:pPr>
    <w:bookmarkStart w:id="1" w:name="bkmTaal"/>
    <w:r>
      <w:rPr>
        <w:color w:val="FFFFFF"/>
      </w:rPr>
      <w:t>UK</w:t>
    </w:r>
    <w:bookmarkEnd w:id="1"/>
    <w:r>
      <w:rPr>
        <w:noProof/>
        <w:snapToGrid/>
        <w:lang w:eastAsia="en-GB"/>
      </w:rPr>
      <w:drawing>
        <wp:anchor distT="0" distB="0" distL="114300" distR="114300" simplePos="0" relativeHeight="251664384" behindDoc="1" locked="1" layoutInCell="1" allowOverlap="1" wp14:anchorId="484E6915" wp14:editId="03222A2B">
          <wp:simplePos x="0" y="0"/>
          <wp:positionH relativeFrom="page">
            <wp:posOffset>5361305</wp:posOffset>
          </wp:positionH>
          <wp:positionV relativeFrom="page">
            <wp:posOffset>471805</wp:posOffset>
          </wp:positionV>
          <wp:extent cx="1979930" cy="497205"/>
          <wp:effectExtent l="0" t="0" r="1270" b="0"/>
          <wp:wrapNone/>
          <wp:docPr id="4" name="Picture 4" descr="Abelliologovoor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belliologovoorAgen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497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eastAsia="en-GB"/>
      </w:rPr>
      <mc:AlternateContent>
        <mc:Choice Requires="wps">
          <w:drawing>
            <wp:anchor distT="0" distB="0" distL="114300" distR="114300" simplePos="0" relativeHeight="251663360" behindDoc="1" locked="0" layoutInCell="1" allowOverlap="1" wp14:anchorId="50B85770" wp14:editId="4AFF36C9">
              <wp:simplePos x="0" y="0"/>
              <wp:positionH relativeFrom="page">
                <wp:posOffset>5207000</wp:posOffset>
              </wp:positionH>
              <wp:positionV relativeFrom="page">
                <wp:posOffset>302895</wp:posOffset>
              </wp:positionV>
              <wp:extent cx="2171065" cy="775335"/>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065" cy="775335"/>
                      </a:xfrm>
                      <a:prstGeom prst="rect">
                        <a:avLst/>
                      </a:prstGeom>
                      <a:solidFill>
                        <a:srgbClr val="FFFFFF"/>
                      </a:solidFill>
                      <a:ln>
                        <a:noFill/>
                      </a:ln>
                      <a:effectLst/>
                      <a:extLst>
                        <a:ext uri="{91240B29-F687-4F45-9708-019B960494DF}">
                          <a14:hiddenLine xmlns:a14="http://schemas.microsoft.com/office/drawing/2010/main" w="3175" algn="ctr">
                            <a:solidFill>
                              <a:srgbClr val="FF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B50AA9B" id="Rectangle 3" o:spid="_x0000_s1026" style="position:absolute;margin-left:410pt;margin-top:23.85pt;width:170.95pt;height:61.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" stroked="f" strokecolor="red" strokeweight=".25pt">
              <w10:wrap anchorx="page" anchory="page"/>
            </v:rect>
          </w:pict>
        </mc:Fallback>
      </mc:AlternateContent>
    </w:r>
    <w:r>
      <w:rPr>
        <w:noProof/>
        <w:snapToGrid/>
        <w:lang w:eastAsia="en-GB"/>
      </w:rPr>
      <w:drawing>
        <wp:anchor distT="0" distB="0" distL="114300" distR="114300" simplePos="0" relativeHeight="251659264" behindDoc="1" locked="1" layoutInCell="1" allowOverlap="1" wp14:anchorId="3BE5985C" wp14:editId="7212C501">
          <wp:simplePos x="0" y="0"/>
          <wp:positionH relativeFrom="page">
            <wp:posOffset>5353050</wp:posOffset>
          </wp:positionH>
          <wp:positionV relativeFrom="page">
            <wp:posOffset>467995</wp:posOffset>
          </wp:positionV>
          <wp:extent cx="1981200" cy="495300"/>
          <wp:effectExtent l="0" t="0" r="0" b="0"/>
          <wp:wrapNone/>
          <wp:docPr id="2" name="Picture 2" descr="Logo Abellio 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bellio PM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eastAsia="en-GB"/>
      </w:rPr>
      <mc:AlternateContent>
        <mc:Choice Requires="wps">
          <w:drawing>
            <wp:anchor distT="0" distB="0" distL="114300" distR="114300" simplePos="0" relativeHeight="251662336" behindDoc="0" locked="1" layoutInCell="1" allowOverlap="1" wp14:anchorId="551CB16C" wp14:editId="48CF5207">
              <wp:simplePos x="0" y="0"/>
              <wp:positionH relativeFrom="page">
                <wp:posOffset>161290</wp:posOffset>
              </wp:positionH>
              <wp:positionV relativeFrom="page">
                <wp:posOffset>198755</wp:posOffset>
              </wp:positionV>
              <wp:extent cx="748030" cy="35052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50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14:paraId="548AAF8F" w14:textId="77777777" w:rsidR="006B0BBD" w:rsidRPr="00FE4A47" w:rsidRDefault="00A14B48">
                          <w:pPr>
                            <w:rPr>
                              <w:noProof/>
                              <w:color w:val="FFFFFF"/>
                              <w:lang w:val="en-US"/>
                            </w:rPr>
                          </w:pPr>
                          <w:bookmarkStart w:id="2" w:name="bkmAanUit"/>
                          <w:r w:rsidRPr="00FE4A47">
                            <w:rPr>
                              <w:noProof/>
                              <w:color w:val="FFFFFF"/>
                              <w:lang w:val="en-US"/>
                            </w:rPr>
                            <w:t>Uit</w:t>
                          </w:r>
                          <w:bookmarkEnd w:id="2"/>
                          <w:r w:rsidRPr="00FE4A47">
                            <w:rPr>
                              <w:noProof/>
                              <w:color w:val="FFFFFF"/>
                              <w:lang w:val="en-US"/>
                            </w:rPr>
                            <w:t xml:space="preserve">    </w:t>
                          </w:r>
                          <w:bookmarkStart w:id="3" w:name="bkmUpdate"/>
                          <w:r w:rsidRPr="00FE4A47">
                            <w:rPr>
                              <w:noProof/>
                              <w:color w:val="FFFFFF"/>
                              <w:lang w:val="en-US"/>
                            </w:rPr>
                            <w:t>0</w:t>
                          </w:r>
                          <w:bookmarkEnd w:id="3"/>
                          <w:r>
                            <w:rPr>
                              <w:noProof/>
                              <w:color w:val="FFFFFF"/>
                              <w:lang w:val="en-US"/>
                            </w:rPr>
                            <w:t xml:space="preserve">  </w:t>
                          </w:r>
                          <w:bookmarkStart w:id="4" w:name="bkmLocationNR"/>
                          <w:bookmarkEnd w:id="4"/>
                          <w:r>
                            <w:rPr>
                              <w:noProof/>
                              <w:color w:val="FFFFFF"/>
                              <w:lang w:val="en-US"/>
                            </w:rPr>
                            <w:t xml:space="preserve">  </w:t>
                          </w:r>
                          <w:bookmarkStart w:id="5" w:name="bkmDocType"/>
                          <w:r>
                            <w:rPr>
                              <w:noProof/>
                              <w:color w:val="FFFFFF"/>
                              <w:lang w:val="en-US"/>
                            </w:rPr>
                            <w:t>LP</w:t>
                          </w:r>
                          <w:bookmarkEnd w:id="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51CB16C" id="_x0000_t202" coordsize="21600,21600" o:spt="202" path="m,l,21600r21600,l21600,xe">
              <v:stroke joinstyle="miter"/>
              <v:path gradientshapeok="t" o:connecttype="rect"/>
            </v:shapetype>
            <v:shape id="Text Box 1" o:spid="_x0000_s1026" type="#_x0000_t202" style="position:absolute;margin-left:12.7pt;margin-top:15.65pt;width:58.9pt;height:27.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" filled="f" stroked="f" strokecolor="red" strokeweight=".25pt">
              <v:textbox style="mso-fit-shape-to-text:t" inset="0,0,0,0">
                <w:txbxContent>
                  <w:p w14:paraId="548AAF8F" w14:textId="77777777" w:rsidR="006B0BBD" w:rsidRPr="00FE4A47" w:rsidRDefault="00A14B48">
                    <w:pPr>
                      <w:rPr>
                        <w:noProof/>
                        <w:color w:val="FFFFFF"/>
                        <w:lang w:val="en-US"/>
                      </w:rPr>
                    </w:pPr>
                    <w:bookmarkStart w:id="6" w:name="bkmAanUit"/>
                    <w:r w:rsidRPr="00FE4A47">
                      <w:rPr>
                        <w:noProof/>
                        <w:color w:val="FFFFFF"/>
                        <w:lang w:val="en-US"/>
                      </w:rPr>
                      <w:t>Uit</w:t>
                    </w:r>
                    <w:bookmarkEnd w:id="6"/>
                    <w:r w:rsidRPr="00FE4A47">
                      <w:rPr>
                        <w:noProof/>
                        <w:color w:val="FFFFFF"/>
                        <w:lang w:val="en-US"/>
                      </w:rPr>
                      <w:t xml:space="preserve">    </w:t>
                    </w:r>
                    <w:bookmarkStart w:id="7" w:name="bkmUpdate"/>
                    <w:r w:rsidRPr="00FE4A47">
                      <w:rPr>
                        <w:noProof/>
                        <w:color w:val="FFFFFF"/>
                        <w:lang w:val="en-US"/>
                      </w:rPr>
                      <w:t>0</w:t>
                    </w:r>
                    <w:bookmarkEnd w:id="7"/>
                    <w:r>
                      <w:rPr>
                        <w:noProof/>
                        <w:color w:val="FFFFFF"/>
                        <w:lang w:val="en-US"/>
                      </w:rPr>
                      <w:t xml:space="preserve">  </w:t>
                    </w:r>
                    <w:bookmarkStart w:id="8" w:name="bkmLocationNR"/>
                    <w:bookmarkEnd w:id="8"/>
                    <w:r>
                      <w:rPr>
                        <w:noProof/>
                        <w:color w:val="FFFFFF"/>
                        <w:lang w:val="en-US"/>
                      </w:rPr>
                      <w:t xml:space="preserve">  </w:t>
                    </w:r>
                    <w:bookmarkStart w:id="9" w:name="bkmDocType"/>
                    <w:r>
                      <w:rPr>
                        <w:noProof/>
                        <w:color w:val="FFFFFF"/>
                        <w:lang w:val="en-US"/>
                      </w:rPr>
                      <w:t>LP</w:t>
                    </w:r>
                    <w:bookmarkEnd w:id="9"/>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399D"/>
    <w:multiLevelType w:val="hybridMultilevel"/>
    <w:tmpl w:val="FFD6421E"/>
    <w:lvl w:ilvl="0" w:tplc="03B69BF2">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B435A6"/>
    <w:multiLevelType w:val="hybridMultilevel"/>
    <w:tmpl w:val="CF0A5C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8B6D1A"/>
    <w:multiLevelType w:val="multilevel"/>
    <w:tmpl w:val="7C4286F6"/>
    <w:styleLink w:val="ABappendixnumbering"/>
    <w:lvl w:ilvl="0">
      <w:start w:val="1"/>
      <w:numFmt w:val="decimal"/>
      <w:pStyle w:val="SAppendix"/>
      <w:lvlText w:val="Appendix %1."/>
      <w:lvlJc w:val="left"/>
      <w:pPr>
        <w:tabs>
          <w:tab w:val="num" w:pos="0"/>
        </w:tabs>
        <w:ind w:left="1701" w:hanging="1701"/>
      </w:pPr>
      <w:rPr>
        <w:rFonts w:hint="default"/>
      </w:rPr>
    </w:lvl>
    <w:lvl w:ilvl="1">
      <w:start w:val="1"/>
      <w:numFmt w:val="decimal"/>
      <w:pStyle w:val="SAppendix11"/>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D692ADF"/>
    <w:multiLevelType w:val="hybridMultilevel"/>
    <w:tmpl w:val="F582F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D41CF"/>
    <w:multiLevelType w:val="hybridMultilevel"/>
    <w:tmpl w:val="DE3C6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D84244"/>
    <w:multiLevelType w:val="hybridMultilevel"/>
    <w:tmpl w:val="DDAC8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822441"/>
    <w:multiLevelType w:val="hybridMultilevel"/>
    <w:tmpl w:val="F93C2622"/>
    <w:lvl w:ilvl="0" w:tplc="F81E50B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9F7065"/>
    <w:multiLevelType w:val="hybridMultilevel"/>
    <w:tmpl w:val="2B8AB53C"/>
    <w:lvl w:ilvl="0" w:tplc="BEBA723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1B0D9D"/>
    <w:multiLevelType w:val="hybridMultilevel"/>
    <w:tmpl w:val="9F364B14"/>
    <w:lvl w:ilvl="0" w:tplc="92DC70E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F40F11"/>
    <w:multiLevelType w:val="hybridMultilevel"/>
    <w:tmpl w:val="0C08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9F0D27"/>
    <w:multiLevelType w:val="hybridMultilevel"/>
    <w:tmpl w:val="AA0C1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D7255D"/>
    <w:multiLevelType w:val="hybridMultilevel"/>
    <w:tmpl w:val="31D2C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306608"/>
    <w:multiLevelType w:val="hybridMultilevel"/>
    <w:tmpl w:val="2902B64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67F56A23"/>
    <w:multiLevelType w:val="hybridMultilevel"/>
    <w:tmpl w:val="FACCE7C2"/>
    <w:lvl w:ilvl="0" w:tplc="BEBA723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E84BAA"/>
    <w:multiLevelType w:val="hybridMultilevel"/>
    <w:tmpl w:val="4DE0097E"/>
    <w:lvl w:ilvl="0" w:tplc="8B8C25C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174C49"/>
    <w:multiLevelType w:val="hybridMultilevel"/>
    <w:tmpl w:val="B67C6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021B02"/>
    <w:multiLevelType w:val="hybridMultilevel"/>
    <w:tmpl w:val="88267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lvl w:ilvl="0">
        <w:start w:val="1"/>
        <w:numFmt w:val="decimal"/>
        <w:pStyle w:val="SAppendix"/>
        <w:lvlText w:val="Appendix %1."/>
        <w:lvlJc w:val="left"/>
        <w:pPr>
          <w:tabs>
            <w:tab w:val="num" w:pos="0"/>
          </w:tabs>
          <w:ind w:left="1701" w:hanging="1701"/>
        </w:pPr>
        <w:rPr>
          <w:rFonts w:hint="default"/>
        </w:rPr>
      </w:lvl>
    </w:lvlOverride>
  </w:num>
  <w:num w:numId="2">
    <w:abstractNumId w:val="12"/>
  </w:num>
  <w:num w:numId="3">
    <w:abstractNumId w:val="2"/>
  </w:num>
  <w:num w:numId="4">
    <w:abstractNumId w:val="10"/>
  </w:num>
  <w:num w:numId="5">
    <w:abstractNumId w:val="14"/>
  </w:num>
  <w:num w:numId="6">
    <w:abstractNumId w:val="11"/>
  </w:num>
  <w:num w:numId="7">
    <w:abstractNumId w:val="9"/>
  </w:num>
  <w:num w:numId="8">
    <w:abstractNumId w:val="8"/>
  </w:num>
  <w:num w:numId="9">
    <w:abstractNumId w:val="4"/>
  </w:num>
  <w:num w:numId="10">
    <w:abstractNumId w:val="16"/>
  </w:num>
  <w:num w:numId="11">
    <w:abstractNumId w:val="6"/>
  </w:num>
  <w:num w:numId="12">
    <w:abstractNumId w:val="3"/>
  </w:num>
  <w:num w:numId="13">
    <w:abstractNumId w:val="15"/>
  </w:num>
  <w:num w:numId="14">
    <w:abstractNumId w:val="5"/>
  </w:num>
  <w:num w:numId="15">
    <w:abstractNumId w:val="1"/>
  </w:num>
  <w:num w:numId="16">
    <w:abstractNumId w:val="0"/>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48"/>
    <w:rsid w:val="00006D7B"/>
    <w:rsid w:val="0003436A"/>
    <w:rsid w:val="00061C3B"/>
    <w:rsid w:val="00074CA6"/>
    <w:rsid w:val="00092C01"/>
    <w:rsid w:val="000A1033"/>
    <w:rsid w:val="00100838"/>
    <w:rsid w:val="001435CA"/>
    <w:rsid w:val="001550AA"/>
    <w:rsid w:val="001825E5"/>
    <w:rsid w:val="00184B4B"/>
    <w:rsid w:val="001868F9"/>
    <w:rsid w:val="0019105A"/>
    <w:rsid w:val="001D6277"/>
    <w:rsid w:val="002078DC"/>
    <w:rsid w:val="00222F75"/>
    <w:rsid w:val="00242C9C"/>
    <w:rsid w:val="00245724"/>
    <w:rsid w:val="00245C9D"/>
    <w:rsid w:val="002678E9"/>
    <w:rsid w:val="002702D0"/>
    <w:rsid w:val="002931D6"/>
    <w:rsid w:val="002A67DC"/>
    <w:rsid w:val="002D4064"/>
    <w:rsid w:val="002F6FA4"/>
    <w:rsid w:val="00301786"/>
    <w:rsid w:val="00323955"/>
    <w:rsid w:val="00365D3B"/>
    <w:rsid w:val="0037713B"/>
    <w:rsid w:val="00384C9F"/>
    <w:rsid w:val="003978AF"/>
    <w:rsid w:val="003C177F"/>
    <w:rsid w:val="003E32BB"/>
    <w:rsid w:val="003E5789"/>
    <w:rsid w:val="003F38F7"/>
    <w:rsid w:val="00490563"/>
    <w:rsid w:val="004A4A80"/>
    <w:rsid w:val="004B40B5"/>
    <w:rsid w:val="004F3D2E"/>
    <w:rsid w:val="00516D0F"/>
    <w:rsid w:val="0056453F"/>
    <w:rsid w:val="005B0381"/>
    <w:rsid w:val="00606D76"/>
    <w:rsid w:val="00616DDD"/>
    <w:rsid w:val="00641688"/>
    <w:rsid w:val="00693711"/>
    <w:rsid w:val="006A05CF"/>
    <w:rsid w:val="006A3694"/>
    <w:rsid w:val="006F10B4"/>
    <w:rsid w:val="006F241E"/>
    <w:rsid w:val="006F4701"/>
    <w:rsid w:val="00711137"/>
    <w:rsid w:val="0071522C"/>
    <w:rsid w:val="00762BEE"/>
    <w:rsid w:val="007709B5"/>
    <w:rsid w:val="007757A9"/>
    <w:rsid w:val="00775EF7"/>
    <w:rsid w:val="00793B8A"/>
    <w:rsid w:val="007D1791"/>
    <w:rsid w:val="008371B6"/>
    <w:rsid w:val="00846015"/>
    <w:rsid w:val="00882719"/>
    <w:rsid w:val="008B3EA7"/>
    <w:rsid w:val="0091193E"/>
    <w:rsid w:val="00956AC2"/>
    <w:rsid w:val="009641CD"/>
    <w:rsid w:val="00992F1A"/>
    <w:rsid w:val="009B7129"/>
    <w:rsid w:val="009B7BCA"/>
    <w:rsid w:val="009C5D3D"/>
    <w:rsid w:val="00A02EFA"/>
    <w:rsid w:val="00A04E34"/>
    <w:rsid w:val="00A14B48"/>
    <w:rsid w:val="00A37FD5"/>
    <w:rsid w:val="00A80977"/>
    <w:rsid w:val="00AC588B"/>
    <w:rsid w:val="00AE47DC"/>
    <w:rsid w:val="00B02C4B"/>
    <w:rsid w:val="00B12968"/>
    <w:rsid w:val="00B157DF"/>
    <w:rsid w:val="00B31895"/>
    <w:rsid w:val="00B36C6F"/>
    <w:rsid w:val="00B73B94"/>
    <w:rsid w:val="00BA43D3"/>
    <w:rsid w:val="00C16388"/>
    <w:rsid w:val="00C22988"/>
    <w:rsid w:val="00CC774A"/>
    <w:rsid w:val="00CF5FE5"/>
    <w:rsid w:val="00D10AF4"/>
    <w:rsid w:val="00D211B0"/>
    <w:rsid w:val="00D40725"/>
    <w:rsid w:val="00D442AB"/>
    <w:rsid w:val="00D55985"/>
    <w:rsid w:val="00D747AF"/>
    <w:rsid w:val="00DB79C0"/>
    <w:rsid w:val="00DD0DB0"/>
    <w:rsid w:val="00E20698"/>
    <w:rsid w:val="00E23A9A"/>
    <w:rsid w:val="00E511E5"/>
    <w:rsid w:val="00E62713"/>
    <w:rsid w:val="00E65B45"/>
    <w:rsid w:val="00E66AD0"/>
    <w:rsid w:val="00F33846"/>
    <w:rsid w:val="00F43E2E"/>
    <w:rsid w:val="00FC1996"/>
    <w:rsid w:val="00FC4666"/>
    <w:rsid w:val="00FC6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DC7BA6"/>
  <w15:docId w15:val="{3CA221B0-40FB-433E-AECA-8034F0DA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B4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14B48"/>
    <w:pPr>
      <w:tabs>
        <w:tab w:val="center" w:pos="4320"/>
        <w:tab w:val="right" w:pos="8640"/>
      </w:tabs>
    </w:pPr>
    <w:rPr>
      <w:rFonts w:ascii="Arial" w:hAnsi="Arial"/>
      <w:sz w:val="18"/>
    </w:rPr>
  </w:style>
  <w:style w:type="character" w:customStyle="1" w:styleId="HeaderChar">
    <w:name w:val="Header Char"/>
    <w:basedOn w:val="DefaultParagraphFont"/>
    <w:link w:val="Header"/>
    <w:semiHidden/>
    <w:rsid w:val="00A14B48"/>
    <w:rPr>
      <w:rFonts w:ascii="Arial" w:eastAsia="Times New Roman" w:hAnsi="Arial" w:cs="Times New Roman"/>
      <w:sz w:val="18"/>
      <w:szCs w:val="24"/>
      <w:lang w:eastAsia="en-GB"/>
    </w:rPr>
  </w:style>
  <w:style w:type="paragraph" w:styleId="Footer">
    <w:name w:val="footer"/>
    <w:basedOn w:val="Normal"/>
    <w:link w:val="FooterChar"/>
    <w:semiHidden/>
    <w:rsid w:val="00A14B48"/>
    <w:pPr>
      <w:tabs>
        <w:tab w:val="center" w:pos="4320"/>
        <w:tab w:val="right" w:pos="8640"/>
      </w:tabs>
    </w:pPr>
    <w:rPr>
      <w:sz w:val="18"/>
    </w:rPr>
  </w:style>
  <w:style w:type="character" w:customStyle="1" w:styleId="FooterChar">
    <w:name w:val="Footer Char"/>
    <w:basedOn w:val="DefaultParagraphFont"/>
    <w:link w:val="Footer"/>
    <w:semiHidden/>
    <w:rsid w:val="00A14B48"/>
    <w:rPr>
      <w:rFonts w:ascii="Times New Roman" w:eastAsia="Times New Roman" w:hAnsi="Times New Roman" w:cs="Times New Roman"/>
      <w:sz w:val="18"/>
      <w:szCs w:val="24"/>
      <w:lang w:eastAsia="en-GB"/>
    </w:rPr>
  </w:style>
  <w:style w:type="paragraph" w:customStyle="1" w:styleId="ABnormalUK">
    <w:name w:val="ABnormalUK"/>
    <w:link w:val="ABnormalUKChar"/>
    <w:rsid w:val="00A14B48"/>
    <w:pPr>
      <w:adjustRightInd w:val="0"/>
      <w:snapToGrid w:val="0"/>
      <w:spacing w:after="0" w:line="300" w:lineRule="atLeast"/>
    </w:pPr>
    <w:rPr>
      <w:rFonts w:ascii="Arial" w:eastAsia="Times New Roman" w:hAnsi="Arial" w:cs="Times New Roman"/>
      <w:snapToGrid w:val="0"/>
      <w:color w:val="000000"/>
      <w:kern w:val="16"/>
      <w:sz w:val="18"/>
      <w:szCs w:val="24"/>
    </w:rPr>
  </w:style>
  <w:style w:type="character" w:styleId="PageNumber">
    <w:name w:val="page number"/>
    <w:rsid w:val="00A14B48"/>
    <w:rPr>
      <w:rFonts w:ascii="Arial" w:hAnsi="Arial"/>
      <w:color w:val="000000"/>
      <w:sz w:val="16"/>
    </w:rPr>
  </w:style>
  <w:style w:type="paragraph" w:customStyle="1" w:styleId="ABletterfooter">
    <w:name w:val="ABletterfooter"/>
    <w:basedOn w:val="Normal"/>
    <w:rsid w:val="00A14B48"/>
    <w:pPr>
      <w:adjustRightInd w:val="0"/>
      <w:snapToGrid w:val="0"/>
      <w:spacing w:line="190" w:lineRule="exact"/>
      <w:jc w:val="right"/>
    </w:pPr>
    <w:rPr>
      <w:rFonts w:ascii="Frutiger LT Std 55 Roman" w:hAnsi="Frutiger LT Std 55 Roman"/>
      <w:noProof/>
      <w:snapToGrid w:val="0"/>
      <w:color w:val="5D5D5D"/>
      <w:kern w:val="16"/>
      <w:sz w:val="12"/>
      <w:lang w:eastAsia="en-US"/>
    </w:rPr>
  </w:style>
  <w:style w:type="paragraph" w:customStyle="1" w:styleId="ABTableText">
    <w:name w:val="ABTableText"/>
    <w:basedOn w:val="ABnormalUK"/>
    <w:rsid w:val="00A14B48"/>
    <w:pPr>
      <w:keepLines/>
      <w:spacing w:line="220" w:lineRule="atLeast"/>
    </w:pPr>
    <w:rPr>
      <w:sz w:val="16"/>
    </w:rPr>
  </w:style>
  <w:style w:type="paragraph" w:customStyle="1" w:styleId="ABTableHeading">
    <w:name w:val="ABTableHeading"/>
    <w:basedOn w:val="ABTableText"/>
    <w:next w:val="ABTableText"/>
    <w:rsid w:val="00A14B48"/>
    <w:rPr>
      <w:rFonts w:ascii="Arial Bold" w:hAnsi="Arial Bold"/>
      <w:b/>
    </w:rPr>
  </w:style>
  <w:style w:type="paragraph" w:customStyle="1" w:styleId="ABnormalUKreport">
    <w:name w:val="ABnormalUKreport"/>
    <w:basedOn w:val="ABnormalUK"/>
    <w:rsid w:val="00A14B48"/>
    <w:pPr>
      <w:spacing w:line="280" w:lineRule="atLeast"/>
      <w:jc w:val="both"/>
    </w:pPr>
  </w:style>
  <w:style w:type="character" w:customStyle="1" w:styleId="ABnormalUKChar">
    <w:name w:val="ABnormalUK Char"/>
    <w:link w:val="ABnormalUK"/>
    <w:rsid w:val="00A14B48"/>
    <w:rPr>
      <w:rFonts w:ascii="Arial" w:eastAsia="Times New Roman" w:hAnsi="Arial" w:cs="Times New Roman"/>
      <w:snapToGrid w:val="0"/>
      <w:color w:val="000000"/>
      <w:kern w:val="16"/>
      <w:sz w:val="18"/>
      <w:szCs w:val="24"/>
    </w:rPr>
  </w:style>
  <w:style w:type="paragraph" w:customStyle="1" w:styleId="SAppendix">
    <w:name w:val="SAppendix"/>
    <w:basedOn w:val="Normal"/>
    <w:next w:val="ABnormalUKreport"/>
    <w:rsid w:val="00A14B48"/>
    <w:pPr>
      <w:numPr>
        <w:numId w:val="1"/>
      </w:numPr>
      <w:adjustRightInd w:val="0"/>
      <w:snapToGrid w:val="0"/>
      <w:spacing w:after="520" w:line="320" w:lineRule="exact"/>
      <w:outlineLvl w:val="0"/>
    </w:pPr>
    <w:rPr>
      <w:rFonts w:ascii="Arial" w:hAnsi="Arial"/>
      <w:b/>
      <w:snapToGrid w:val="0"/>
      <w:color w:val="000000"/>
      <w:kern w:val="16"/>
      <w:sz w:val="28"/>
      <w:lang w:eastAsia="en-US"/>
    </w:rPr>
  </w:style>
  <w:style w:type="numbering" w:customStyle="1" w:styleId="ABappendixnumbering">
    <w:name w:val="ABappendix numbering"/>
    <w:rsid w:val="00A14B48"/>
    <w:pPr>
      <w:numPr>
        <w:numId w:val="3"/>
      </w:numPr>
    </w:pPr>
  </w:style>
  <w:style w:type="paragraph" w:customStyle="1" w:styleId="SAppendix11">
    <w:name w:val="SAppendix1.1"/>
    <w:next w:val="ABnormalUKreport"/>
    <w:rsid w:val="00A14B48"/>
    <w:pPr>
      <w:numPr>
        <w:ilvl w:val="1"/>
        <w:numId w:val="1"/>
      </w:numPr>
      <w:spacing w:before="420" w:after="140" w:line="240" w:lineRule="auto"/>
      <w:outlineLvl w:val="1"/>
    </w:pPr>
    <w:rPr>
      <w:rFonts w:ascii="Arial Bold" w:eastAsia="Times New Roman" w:hAnsi="Arial Bold" w:cs="Times New Roman"/>
      <w:b/>
      <w:snapToGrid w:val="0"/>
      <w:color w:val="000000"/>
      <w:kern w:val="16"/>
      <w:sz w:val="24"/>
      <w:szCs w:val="24"/>
    </w:rPr>
  </w:style>
  <w:style w:type="paragraph" w:customStyle="1" w:styleId="SKop11nn">
    <w:name w:val="SKop1.1_nn"/>
    <w:next w:val="ABnormalUKreport"/>
    <w:rsid w:val="00A14B48"/>
    <w:pPr>
      <w:spacing w:before="420" w:after="140" w:line="240" w:lineRule="auto"/>
    </w:pPr>
    <w:rPr>
      <w:rFonts w:ascii="Arial Bold" w:eastAsia="Times New Roman" w:hAnsi="Arial Bold" w:cs="Times New Roman"/>
      <w:b/>
      <w:snapToGrid w:val="0"/>
      <w:color w:val="000000"/>
      <w:kern w:val="16"/>
      <w:sz w:val="24"/>
      <w:szCs w:val="24"/>
    </w:rPr>
  </w:style>
  <w:style w:type="paragraph" w:styleId="BalloonText">
    <w:name w:val="Balloon Text"/>
    <w:basedOn w:val="Normal"/>
    <w:link w:val="BalloonTextChar"/>
    <w:uiPriority w:val="99"/>
    <w:semiHidden/>
    <w:unhideWhenUsed/>
    <w:rsid w:val="00793B8A"/>
    <w:rPr>
      <w:rFonts w:ascii="Arial" w:hAnsi="Arial" w:cs="Arial"/>
      <w:sz w:val="18"/>
      <w:szCs w:val="18"/>
    </w:rPr>
  </w:style>
  <w:style w:type="character" w:customStyle="1" w:styleId="BalloonTextChar">
    <w:name w:val="Balloon Text Char"/>
    <w:basedOn w:val="DefaultParagraphFont"/>
    <w:link w:val="BalloonText"/>
    <w:uiPriority w:val="99"/>
    <w:semiHidden/>
    <w:rsid w:val="00793B8A"/>
    <w:rPr>
      <w:rFonts w:ascii="Arial" w:eastAsia="Times New Roman" w:hAnsi="Arial" w:cs="Arial"/>
      <w:sz w:val="18"/>
      <w:szCs w:val="18"/>
      <w:lang w:eastAsia="en-GB"/>
    </w:rPr>
  </w:style>
  <w:style w:type="paragraph" w:customStyle="1" w:styleId="Default">
    <w:name w:val="Default"/>
    <w:rsid w:val="00B3189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E41AC37FD76642A6A5F82D2E133D61" ma:contentTypeVersion="4" ma:contentTypeDescription="Create a new document." ma:contentTypeScope="" ma:versionID="0577fe366d88e1c8f8af60aa1b787505">
  <xsd:schema xmlns:xsd="http://www.w3.org/2001/XMLSchema" xmlns:xs="http://www.w3.org/2001/XMLSchema" xmlns:p="http://schemas.microsoft.com/office/2006/metadata/properties" xmlns:ns2="7aa7f144-27bf-42ae-9932-833ee6028c0f" xmlns:ns3="a881d30f-c973-40d1-aa7f-4cf6716097c0" targetNamespace="http://schemas.microsoft.com/office/2006/metadata/properties" ma:root="true" ma:fieldsID="146ccbe0845ac16a49636bdf553726b1" ns2:_="" ns3:_="">
    <xsd:import namespace="7aa7f144-27bf-42ae-9932-833ee6028c0f"/>
    <xsd:import namespace="a881d30f-c973-40d1-aa7f-4cf6716097c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7f144-27bf-42ae-9932-833ee6028c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81d30f-c973-40d1-aa7f-4cf6716097c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923213-A1E0-451C-82F5-77967EDE0945}">
  <ds:schemaRefs>
    <ds:schemaRef ds:uri="http://schemas.microsoft.com/sharepoint/v3/contenttype/forms"/>
  </ds:schemaRefs>
</ds:datastoreItem>
</file>

<file path=customXml/itemProps2.xml><?xml version="1.0" encoding="utf-8"?>
<ds:datastoreItem xmlns:ds="http://schemas.openxmlformats.org/officeDocument/2006/customXml" ds:itemID="{6FBC3726-F3C5-439B-899C-BE5344B10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7f144-27bf-42ae-9932-833ee6028c0f"/>
    <ds:schemaRef ds:uri="a881d30f-c973-40d1-aa7f-4cf671609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0475F-1A4B-4280-BCB1-3984C3014D3D}">
  <ds:schemaRefs>
    <ds:schemaRef ds:uri="http://schemas.microsoft.com/office/2006/metadata/properties"/>
    <ds:schemaRef ds:uri="http://schemas.microsoft.com/office/infopath/2007/PartnerControls"/>
    <ds:schemaRef ds:uri="http://purl.org/dc/elements/1.1/"/>
    <ds:schemaRef ds:uri="http://schemas.microsoft.com/office/2006/documentManagement/types"/>
    <ds:schemaRef ds:uri="a881d30f-c973-40d1-aa7f-4cf6716097c0"/>
    <ds:schemaRef ds:uri="http://www.w3.org/XML/1998/namespace"/>
    <ds:schemaRef ds:uri="http://schemas.openxmlformats.org/package/2006/metadata/core-properties"/>
    <ds:schemaRef ds:uri="7aa7f144-27bf-42ae-9932-833ee6028c0f"/>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Das</dc:creator>
  <cp:lastModifiedBy>Liam Gent</cp:lastModifiedBy>
  <cp:revision>9</cp:revision>
  <cp:lastPrinted>2017-05-29T08:52:00Z</cp:lastPrinted>
  <dcterms:created xsi:type="dcterms:W3CDTF">2017-06-23T10:14:00Z</dcterms:created>
  <dcterms:modified xsi:type="dcterms:W3CDTF">2017-07-04T10:54:00Z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0x010100F9E41AC37FD76642A6A5F82D2E133D61</vt:lpwstr>
  </property>
  <property fmtid="{D5CDD505-2E9C-101B-9397-08002B2CF9AE}" pid="3" name="IsMyDocuments">
    <vt:bool>true</vt:bool>
  </property>
</Properties>
</file>